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Influence of Fermentation by Different Lactobacillus on the Free Radical Scavenging Activity of Burdock and Variations of Its Active Components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Chi-Ting Horng,Shih-Chiang Lee, Rei-Chu Chang,</w:t>
            </w:r>
            <w:r w:rsidRPr="00B26586">
              <w:rPr>
                <w:rStyle w:val="ae"/>
                <w:b w:val="0"/>
                <w:bCs w:val="0"/>
                <w:sz w:val="20"/>
                <w:szCs w:val="20"/>
              </w:rPr>
              <w:t>Wan-Ping Lee</w:t>
            </w:r>
            <w:r w:rsidRPr="00B26586">
              <w:rPr>
                <w:sz w:val="20"/>
                <w:szCs w:val="20"/>
              </w:rPr>
              <w:t>, Feng-Lang Lin, Chin-Wen Hsu,Fu-An Chen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306-309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04"/>
            <w:r w:rsidRPr="00B26586">
              <w:rPr>
                <w:b/>
                <w:bCs/>
                <w:sz w:val="20"/>
                <w:szCs w:val="20"/>
              </w:rPr>
              <w:t>Prevalence and Risk Factors of Diabetes Mellitus (I &amp; II) in a Sample of Adults Population of Al-Khobar City, Saudi Arabia, within 2010-2011</w:t>
            </w:r>
            <w:bookmarkEnd w:id="0"/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105"/>
            <w:r w:rsidRPr="00B26586">
              <w:rPr>
                <w:sz w:val="20"/>
                <w:szCs w:val="20"/>
              </w:rPr>
              <w:t>Waleed Albakr, Al-Shareef Mohammad, Al-Mulhim Mohammed, Amar H. Khamis</w:t>
            </w:r>
            <w:bookmarkEnd w:id="1"/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310-314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Oil Estates, First Garden Estates Of Iran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Masoud Jafari</w:t>
            </w:r>
          </w:p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315-318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Synthesis and study of complexes of tetradentate Schiff base and bridging ligand of thiocyanate</w:t>
            </w:r>
            <w:r w:rsidRPr="00B26586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B26586">
              <w:rPr>
                <w:b/>
                <w:bCs/>
                <w:sz w:val="20"/>
                <w:szCs w:val="20"/>
              </w:rPr>
              <w:t>with transition metals of Ni and Co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Masoumeh Soleimani, Akram Adeli Gharahlar and Mohammad Bagher Afghani Asl</w:t>
            </w:r>
          </w:p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319-322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421"/>
            <w:r w:rsidRPr="00B26586">
              <w:rPr>
                <w:b/>
                <w:bCs/>
                <w:sz w:val="20"/>
                <w:szCs w:val="20"/>
              </w:rPr>
              <w:t>Magnetic field effects on seed germination and activities of some enzymes in cumin</w:t>
            </w:r>
            <w:bookmarkEnd w:id="2"/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Majid Asadi Samani, Latifeh Pourakbar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Nafiseh Azimi</w:t>
            </w:r>
          </w:p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323-328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Pilot Studies on Rice Yield Enhancement with Foliar Application of SBAJA in Sungai Besar, Selangor, Malaysia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Mohd Izzat Shafiee,Amru Nasrulhaq Boyce, Mohammad Moneruzzaman Khandaker, Johari M. Saad, Tengku Abdul Aziz , Muhammad Shakirin Mispan, Mohd Suffian Mohd Anuar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Baki Hj Bakar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329-335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Using Data Envelopment Analysis to Rate Pharmaceutical Companies; A case study of IRAN</w:t>
            </w:r>
          </w:p>
          <w:p w:rsidR="00835AF2" w:rsidRPr="00B26586" w:rsidRDefault="00835AF2" w:rsidP="00835AF2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Mohammd Jalili (phd), Hassan Rangriz(phd)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Samira Shabani</w:t>
            </w:r>
          </w:p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336-341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Achieving Optimum Scientific Standards for Producing Fabrics Suitable for Protecting Against Hazardous Chemical Liquids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  <w:lang w:val="en-GB"/>
              </w:rPr>
              <w:t>Ibrahim, G. E.;Abdel-motaleb A.F</w:t>
            </w:r>
            <w:r w:rsidRPr="00B26586">
              <w:rPr>
                <w:rStyle w:val="apple-converted-space"/>
                <w:sz w:val="20"/>
                <w:szCs w:val="20"/>
                <w:lang w:val="en-GB"/>
              </w:rPr>
              <w:t xml:space="preserve"> and</w:t>
            </w:r>
            <w:r w:rsidRPr="00B26586">
              <w:rPr>
                <w:sz w:val="20"/>
                <w:szCs w:val="20"/>
                <w:lang w:val="en-GB"/>
              </w:rPr>
              <w:t xml:space="preserve"> Mahmoud, E.R.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342-353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Risk Probability of Fasting Ramadan for Patients with CABG</w:t>
            </w:r>
          </w:p>
          <w:p w:rsidR="00835AF2" w:rsidRPr="00B26586" w:rsidRDefault="00835AF2" w:rsidP="00835AF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Ahmed Samy, Moshira H. Sabry, Abdelhady M. Hamada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Osama Rifaie</w:t>
            </w:r>
          </w:p>
          <w:p w:rsidR="00835AF2" w:rsidRPr="00B26586" w:rsidRDefault="00835AF2" w:rsidP="00835AF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354-359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Mycobiota of Wheat Flour and Detection of α- Amylase and L-Asparaginase Enzymes</w:t>
            </w:r>
          </w:p>
          <w:p w:rsidR="00835AF2" w:rsidRPr="00B26586" w:rsidRDefault="00835AF2" w:rsidP="00835AF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Mohammed S. Alhussaini</w:t>
            </w:r>
          </w:p>
          <w:p w:rsidR="00835AF2" w:rsidRPr="00B26586" w:rsidRDefault="00835AF2" w:rsidP="00835AF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360-371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evaluation of the behavior of computer networks by NS simulator and the effect of queuing systems in the performance of especial networks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Saman Afrasiabi</w:t>
            </w:r>
            <w:r w:rsidRPr="00B26586">
              <w:rPr>
                <w:sz w:val="20"/>
                <w:szCs w:val="20"/>
                <w:vertAlign w:val="subscript"/>
              </w:rPr>
              <w:t>,</w:t>
            </w:r>
            <w:r w:rsidRPr="00B26586">
              <w:rPr>
                <w:sz w:val="20"/>
                <w:szCs w:val="20"/>
              </w:rPr>
              <w:t>Farzaneh Abazari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372-374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Construction and Characterization of a Bacterial Artificial Chromosome Library from the Huoyan Goose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Peng Fei Hu†, Xiang Chen Li†, Xian Wei Chen, Wei Jun Guan, Yue Hui Ma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375-378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Probing the ways to search optimization concreting condition in cold weather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lastRenderedPageBreak/>
              <w:t>Mohammad Javad Arabpour Roghabadi, Najmeh Arabpour Roghabadi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379-383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115"/>
            <w:r w:rsidRPr="00B26586">
              <w:rPr>
                <w:b/>
                <w:bCs/>
                <w:sz w:val="20"/>
                <w:szCs w:val="20"/>
              </w:rPr>
              <w:t>Effective components in evaluation of the performance of the managers of elementary schools</w:t>
            </w:r>
            <w:bookmarkEnd w:id="3"/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6"/>
            <w:r w:rsidRPr="00B26586">
              <w:rPr>
                <w:sz w:val="20"/>
                <w:szCs w:val="20"/>
              </w:rPr>
              <w:t>Mohammad Bakhshoodeh, Mehrnoosh Pazargadi, Parivash Jaffari</w:t>
            </w:r>
            <w:bookmarkEnd w:id="4"/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384-392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Spirituality in Tolkien’s Trilogy “The Lord of the Rings”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Sohrab Niyazi Mohseni, Omid Pourkalhor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393-399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A review on factors affected Marital Adjustment among parents of autistic children and gender effects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Ahmed Kamel AlHorany,Siti Aishah Hassan,Marwan Zaid Bataineh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400-405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" w:name="OLE_LINK119"/>
            <w:r w:rsidRPr="00B26586">
              <w:rPr>
                <w:b/>
                <w:bCs/>
                <w:sz w:val="20"/>
                <w:szCs w:val="20"/>
              </w:rPr>
              <w:t>Comparison of Tuberculin Skin Test (TST) and Quantiferon Test (QFT) for detection of Latent TB infection among Health Care Workers (HCWs) in a Tertiary Care Hospital in Riyadh, Saudi Arabia.</w:t>
            </w:r>
            <w:bookmarkEnd w:id="5"/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Nasser AE. AIHamdan; Moustafa A.F. Abbas, Mohamed S. AIQahtaniSuhail Klantan; Lamiaa A.Fiala and Gehad ElGhazali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406-411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Evaluation of Some Fibrinolytic Factors for Assessment of Lower Extremity Arterial Disease (LEAD) in Diabetic Patients</w:t>
            </w:r>
          </w:p>
          <w:p w:rsidR="00835AF2" w:rsidRPr="00B26586" w:rsidRDefault="00835AF2" w:rsidP="00835AF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Mahmoud A. Ashour; Hisham Mohamed Omar; Ola Aly Hussein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Nanis A. Salah</w:t>
            </w:r>
          </w:p>
          <w:p w:rsidR="00835AF2" w:rsidRPr="00B26586" w:rsidRDefault="00835AF2" w:rsidP="00835AF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412-423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pStyle w:val="title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  <w:lang w:val="en-GB"/>
              </w:rPr>
              <w:t>Growth of TiO</w:t>
            </w:r>
            <w:r w:rsidRPr="00B26586">
              <w:rPr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B26586">
              <w:rPr>
                <w:b/>
                <w:bCs/>
                <w:sz w:val="20"/>
                <w:szCs w:val="20"/>
                <w:lang w:val="en-GB"/>
              </w:rPr>
              <w:t>Nanorods by HFCVD</w:t>
            </w:r>
          </w:p>
          <w:p w:rsidR="00835AF2" w:rsidRPr="00B26586" w:rsidRDefault="00835AF2" w:rsidP="00835AF2">
            <w:pPr>
              <w:pStyle w:val="title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6" w:name="OLE_LINK31"/>
            <w:r w:rsidRPr="00B26586">
              <w:rPr>
                <w:sz w:val="20"/>
                <w:szCs w:val="20"/>
                <w:lang w:val="en-GB"/>
              </w:rPr>
              <w:t>Roya</w:t>
            </w:r>
            <w:bookmarkEnd w:id="6"/>
            <w:r w:rsidRPr="00B26586">
              <w:rPr>
                <w:sz w:val="20"/>
                <w:szCs w:val="20"/>
                <w:lang w:val="en-GB"/>
              </w:rPr>
              <w:t>Bakhshkandi, Mahmood Ghoranneviss</w:t>
            </w:r>
          </w:p>
          <w:p w:rsidR="00835AF2" w:rsidRPr="00B26586" w:rsidRDefault="00835AF2" w:rsidP="00835AF2">
            <w:pPr>
              <w:pStyle w:val="authors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424-430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Indirect Vector Control of Induction Motor by Adjusting PI Parameter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Using Genetic Algorithm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Mehdi Akbarpour, Saeed Zakrei, Mohammad Lohi, Mohammad Amin Zakrei, Mohammad Masoud Mirjalili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431-437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Effects of cinnamon on glucose control in glucose intolerant patients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Moraveji M., MS.c, SahebalzamaniM., Safaee M., MS. c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438-440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A comparative evaluation of the perception of lecturers, employees and students about the organizational culture of Shiraz University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Homayoun Dadgar, Rahmatollah Marzooghi, Jafar Torkzadeh, Mehdi Mohammadi, Farideh Barahouei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441-448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Alteration of Farmanfarma Family Position after the Coup-d’état of March 1920 During Seyed Zia’s Cabinet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Parham Hakimian, Dr. Ghobad Mansoorbakht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449-456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033" w:rsidRDefault="00D35033" w:rsidP="009A14FB">
      <w:r>
        <w:separator/>
      </w:r>
    </w:p>
  </w:endnote>
  <w:endnote w:type="continuationSeparator" w:id="1">
    <w:p w:rsidR="00D35033" w:rsidRDefault="00D35033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D93EF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26E5D" w:rsidRPr="00026E5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033" w:rsidRDefault="00D35033" w:rsidP="009A14FB">
      <w:r>
        <w:separator/>
      </w:r>
    </w:p>
  </w:footnote>
  <w:footnote w:type="continuationSeparator" w:id="1">
    <w:p w:rsidR="00D35033" w:rsidRDefault="00D35033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6E5D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3740"/>
    <w:rsid w:val="0033787A"/>
    <w:rsid w:val="00364308"/>
    <w:rsid w:val="0036529D"/>
    <w:rsid w:val="003B2CA8"/>
    <w:rsid w:val="003C4520"/>
    <w:rsid w:val="00425062"/>
    <w:rsid w:val="004515B7"/>
    <w:rsid w:val="004679D2"/>
    <w:rsid w:val="004B6A93"/>
    <w:rsid w:val="004D5F76"/>
    <w:rsid w:val="004E7A47"/>
    <w:rsid w:val="00524260"/>
    <w:rsid w:val="00552747"/>
    <w:rsid w:val="00553204"/>
    <w:rsid w:val="00615A2B"/>
    <w:rsid w:val="00622F51"/>
    <w:rsid w:val="00651B37"/>
    <w:rsid w:val="006C33BB"/>
    <w:rsid w:val="00705B31"/>
    <w:rsid w:val="00720AC2"/>
    <w:rsid w:val="00767C0C"/>
    <w:rsid w:val="007B3C6E"/>
    <w:rsid w:val="007D2283"/>
    <w:rsid w:val="0082694E"/>
    <w:rsid w:val="00835AF2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35033"/>
    <w:rsid w:val="00D93EF9"/>
    <w:rsid w:val="00DC316C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3582</Characters>
  <Application>Microsoft Office Word</Application>
  <DocSecurity>0</DocSecurity>
  <Lines>179</Lines>
  <Paragraphs>110</Paragraphs>
  <ScaleCrop>false</ScaleCrop>
  <Company>微软中国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2013-04-29T13:39:00Z</dcterms:created>
  <dcterms:modified xsi:type="dcterms:W3CDTF">2013-04-29T13:40:00Z</dcterms:modified>
</cp:coreProperties>
</file>