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rStyle w:val="characterstyle1"/>
                <w:b/>
                <w:bCs/>
                <w:sz w:val="20"/>
                <w:szCs w:val="20"/>
              </w:rPr>
              <w:t>Osmiophilic inclusions in the Type-II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characterstyle2"/>
                <w:b/>
                <w:bCs/>
                <w:sz w:val="20"/>
                <w:szCs w:val="20"/>
              </w:rPr>
              <w:t>pneumonocyte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characterstyle1"/>
                <w:b/>
                <w:bCs/>
                <w:sz w:val="20"/>
                <w:szCs w:val="20"/>
              </w:rPr>
              <w:t>in the lung of the dromedary camel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rStyle w:val="characterstyle2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Fatimah. A. Alhomaid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393-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402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Nursing Care Provided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for Neonates with Respiratory Distress Syndrome in the Neonatal Intensive Care Units at Makkah Al-Mukarramah in Saudi Arabia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Lamiaa Ahmed Elsayed, Nahed Said El-Nagger, and Sahar Mohamed Aly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403-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412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Effect of Human Bone Marrow Mesenchymal Stem Cells on    Diabetic  Heart Failure  Rats.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Hany E. El Said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   Hala M Gabr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 and Rasha I Ammar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413-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425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Effect of GLP-1 on after Experimental Ischemic Reperfusion Injury in Rats</w:t>
            </w:r>
          </w:p>
          <w:p w:rsidR="00013101" w:rsidRPr="004F41BA" w:rsidRDefault="00013101" w:rsidP="0001310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Hany El Sebaee; Maged Haroum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Rehab Ahmed Mohammed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Ahmed Soliman</w:t>
            </w:r>
          </w:p>
          <w:p w:rsidR="00013101" w:rsidRPr="004F41BA" w:rsidRDefault="00013101" w:rsidP="0001310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426-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437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65"/>
            <w:r w:rsidRPr="004F41BA">
              <w:rPr>
                <w:b/>
                <w:bCs/>
                <w:sz w:val="20"/>
                <w:szCs w:val="20"/>
              </w:rPr>
              <w:t>Antimicrobial resistance</w:t>
            </w:r>
            <w:bookmarkEnd w:id="0"/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patterns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Enterobacteriaceae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and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non -Enterobacteriaceae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isolated from poultry intestinal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Hany M. Yehia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de-DE"/>
              </w:rPr>
              <w:t>3</w:t>
            </w:r>
            <w:r w:rsidRPr="004F41BA">
              <w:rPr>
                <w:b/>
                <w:sz w:val="20"/>
                <w:szCs w:val="20"/>
                <w:lang w:val="de-DE"/>
              </w:rPr>
              <w:t>438-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3</w:t>
            </w:r>
            <w:r w:rsidRPr="004F41BA">
              <w:rPr>
                <w:b/>
                <w:sz w:val="20"/>
                <w:szCs w:val="20"/>
                <w:lang w:val="de-DE"/>
              </w:rPr>
              <w:t>446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Effect of Structural and Psychological Empowerment on Occupational Burnout in Staff Nurses Working in Shebin El-Kom Hospitals, Menoufiya Governernate, Egypt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Mervat Ebrahim Aly El Dahshan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Laila Shehata Dorgham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447-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456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Benefit From Agricultural Waste to Improve the Properties of Desert Land and Resist Environmental Pollution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W.M. Omran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S.A. Hassan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41BA">
              <w:rPr>
                <w:sz w:val="20"/>
                <w:szCs w:val="20"/>
              </w:rPr>
              <w:t>and M.A. Fadl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457-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465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Optimal Coupling Combinations among Discharge Rate,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" w:name="OLE_LINK1066"/>
            <w:r w:rsidRPr="004F41BA">
              <w:rPr>
                <w:b/>
                <w:bCs/>
                <w:sz w:val="20"/>
                <w:szCs w:val="20"/>
              </w:rPr>
              <w:t>Lateral Depth</w:t>
            </w:r>
            <w:bookmarkEnd w:id="1"/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and Irrigation Frequency for Subsurface Drip-irrigated Triploid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Populus tomentosa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Pulp Plantation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Benye Xi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Ping Wang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Teng Fu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Weidong Zhang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Ye Wang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Tan Deng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466-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476</w:t>
            </w:r>
          </w:p>
        </w:tc>
      </w:tr>
      <w:tr w:rsidR="0001310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200" w:type="dxa"/>
            <w:vAlign w:val="center"/>
          </w:tcPr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Association between APRIL Gene Expression and Systemic Lupus Erythematosus</w:t>
            </w:r>
          </w:p>
          <w:p w:rsidR="00013101" w:rsidRPr="004F41BA" w:rsidRDefault="00013101" w:rsidP="00013101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Mary Rizk, Reem Jan, Ashraf Genina</w:t>
            </w:r>
          </w:p>
          <w:p w:rsidR="00013101" w:rsidRPr="004F41BA" w:rsidRDefault="00013101" w:rsidP="00013101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13101" w:rsidRPr="004F41BA" w:rsidRDefault="00013101" w:rsidP="0001310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477-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483</w:t>
            </w:r>
          </w:p>
        </w:tc>
      </w:tr>
      <w:tr w:rsidR="00E70F11" w:rsidRPr="001555D4" w:rsidTr="000131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F11" w:rsidRPr="005F0CEE" w:rsidRDefault="00E70F11" w:rsidP="00E70F1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5F0CEE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200" w:type="dxa"/>
            <w:vAlign w:val="center"/>
          </w:tcPr>
          <w:p w:rsidR="00E70F11" w:rsidRDefault="00E70F11" w:rsidP="00E70F11">
            <w:pPr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Predictors of sustained return of spontaneous circulation in patients with blunt traumatic out-of-hospital cardiac arrest in Taiwan</w:t>
            </w:r>
          </w:p>
          <w:p w:rsidR="00E70F11" w:rsidRDefault="00E70F11" w:rsidP="00E70F11">
            <w:r>
              <w:rPr>
                <w:sz w:val="20"/>
                <w:szCs w:val="20"/>
              </w:rPr>
              <w:t>Chao-Jui Li,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Yuan-Jhen Syue,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Chien-Hung Lee,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Chia-Te Kung,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Chu-Chung Chou,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Chin-Fu Chang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Yan-Ren Lin</w:t>
            </w:r>
          </w:p>
          <w:p w:rsidR="00E70F11" w:rsidRDefault="00E70F11" w:rsidP="00E70F11">
            <w:pPr>
              <w:jc w:val="both"/>
            </w:pPr>
          </w:p>
        </w:tc>
        <w:tc>
          <w:tcPr>
            <w:tcW w:w="256" w:type="dxa"/>
          </w:tcPr>
          <w:p w:rsidR="00E70F11" w:rsidRPr="004F41BA" w:rsidRDefault="00E70F11" w:rsidP="00E70F1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0F11" w:rsidRPr="005F0CEE" w:rsidRDefault="00E70F11" w:rsidP="00E70F1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5F0CEE">
              <w:rPr>
                <w:b/>
                <w:sz w:val="20"/>
                <w:szCs w:val="20"/>
              </w:rPr>
              <w:t>3484-3491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70" w:rsidRDefault="00C34870" w:rsidP="009A14FB">
      <w:r>
        <w:separator/>
      </w:r>
    </w:p>
  </w:endnote>
  <w:endnote w:type="continuationSeparator" w:id="1">
    <w:p w:rsidR="00C34870" w:rsidRDefault="00C3487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05AB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70F11" w:rsidRPr="00E70F1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70" w:rsidRDefault="00C34870" w:rsidP="009A14FB">
      <w:r>
        <w:separator/>
      </w:r>
    </w:p>
  </w:footnote>
  <w:footnote w:type="continuationSeparator" w:id="1">
    <w:p w:rsidR="00C34870" w:rsidRDefault="00C3487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3101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8115E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B6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4870"/>
    <w:rsid w:val="00C46B73"/>
    <w:rsid w:val="00C75EA1"/>
    <w:rsid w:val="00CD0DBD"/>
    <w:rsid w:val="00D22A78"/>
    <w:rsid w:val="00DC5C93"/>
    <w:rsid w:val="00DD6664"/>
    <w:rsid w:val="00E54245"/>
    <w:rsid w:val="00E70F11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1580</Characters>
  <Application>Microsoft Office Word</Application>
  <DocSecurity>0</DocSecurity>
  <Lines>49</Lines>
  <Paragraphs>11</Paragraphs>
  <ScaleCrop>false</ScaleCrop>
  <Company>微软中国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2013-04-19T14:41:00Z</dcterms:created>
  <dcterms:modified xsi:type="dcterms:W3CDTF">2013-04-20T14:42:00Z</dcterms:modified>
</cp:coreProperties>
</file>