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383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shd w:val="clear" w:color="auto" w:fill="FFFFFF"/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A comparative study of the levels of heavy metals in dam water, borehole water and cattle serum around the Modimola dam of the Mafikeng, North West province, South Africa.</w:t>
            </w:r>
          </w:p>
          <w:p w:rsidR="00962581" w:rsidRPr="00962581" w:rsidRDefault="00962581" w:rsidP="00962581">
            <w:pPr>
              <w:shd w:val="clear" w:color="auto" w:fill="FFFFFF"/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Mathew Nyirenda, Tumelo E Ramoabi, Blessing M Dzoma, Lebogang E Motsei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096-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100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384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Experimental and Theoretical Investigation of Simply Supported Steel Shear Walls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Mohammad Bagher Mohseni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101-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104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385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Mesenchymal Stem Cells and Diabetic Nephropathy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Bing Liu, Guanqiao You, Li-na Zhang, Lin Tao, Hui Chen, Feng-min Shao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105-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107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386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The sensory disturbances in patients stroke combined with small fiber neuropathy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Xiaojing Liu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108-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112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387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Homocysteine and Cholesterol: interaction and impact on outcome of ischemic stroke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Avinash Chandra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M.D.; Hui Yu, M.D.,Ph. D; Song Tan</w:t>
            </w:r>
            <w:r w:rsidRPr="00962581">
              <w:rPr>
                <w:rFonts w:hint="eastAsia"/>
                <w:sz w:val="19"/>
                <w:szCs w:val="19"/>
              </w:rPr>
              <w:t xml:space="preserve"> </w:t>
            </w:r>
            <w:r w:rsidRPr="00962581">
              <w:rPr>
                <w:sz w:val="19"/>
                <w:szCs w:val="19"/>
              </w:rPr>
              <w:t>M.D. Ph. D; Bo Song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M.D. Ph. D; Hui Fang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M.D., Rui Zhang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M.D., Ph. D; Yu Ming Xu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M.D., Ph. D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113-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120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388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Rheumatoid Arthritis and Stroke: is Homocysteine a Linking Factor?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Yusheng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Li; Hui Yu; Avinash Chandra; Haili Wang; Yuming Xu'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121-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127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389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Anemia in relation to ischemic stroke outcomes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Aiqin Liu, Bo Song, Changhe Shi, Yuan Gao, Hui Fang, Zhengrong Wu, Quan Yong, Yuming Xu*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128-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131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390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0" w:name="OLE_LINK1022"/>
            <w:r w:rsidRPr="00962581">
              <w:rPr>
                <w:b/>
                <w:bCs/>
                <w:sz w:val="19"/>
                <w:szCs w:val="19"/>
              </w:rPr>
              <w:t>Functional Analysis of OriS-flanking Sequences in Replication of HSV-1 based Amplicon Virions</w:t>
            </w:r>
            <w:bookmarkEnd w:id="0"/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Chenyang Jiang, Xinjing Liu, Qingzhi Wang, Ting Yang, Zhiqiang Han, Yuming Xu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132-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139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391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Clinical Studies on Epiphyseal Ischemic Necrosis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of Femoral Head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in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Children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Treated with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Femoral Head Epiphyses and Neck Decompression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Hongxing  Zhao, Xiaodan  Pang, Linjing  Li, Yuzhen  Dong, Kunzheng Wang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140-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144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392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pStyle w:val="afa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625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Correlation between levels of serum homocystein,</w:t>
            </w:r>
            <w:r w:rsidRPr="00962581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9625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high sensitivity C-reactive protein and subtypes of large-artery atherosclerosis ischemic stroke</w:t>
            </w:r>
          </w:p>
          <w:p w:rsidR="00962581" w:rsidRPr="00962581" w:rsidRDefault="00962581" w:rsidP="00962581">
            <w:pPr>
              <w:pStyle w:val="afa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625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962581">
              <w:rPr>
                <w:rFonts w:ascii="Times New Roman" w:hAnsi="Times New Roman" w:cs="Times New Roman"/>
                <w:sz w:val="19"/>
                <w:szCs w:val="19"/>
              </w:rPr>
              <w:t>Ping</w:t>
            </w:r>
            <w:r w:rsidRPr="009625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962581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962581">
              <w:rPr>
                <w:rFonts w:ascii="Times New Roman" w:hAnsi="Times New Roman" w:cs="Times New Roman"/>
                <w:sz w:val="19"/>
                <w:szCs w:val="19"/>
              </w:rPr>
              <w:t>Zhang, Zhen  Huang, Yongkun  Gui,Bin</w:t>
            </w:r>
            <w:r w:rsidRPr="00962581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  <w:r w:rsidRPr="00962581">
              <w:rPr>
                <w:rFonts w:ascii="Times New Roman" w:hAnsi="Times New Roman" w:cs="Times New Roman"/>
                <w:sz w:val="19"/>
                <w:szCs w:val="19"/>
              </w:rPr>
              <w:t>Zhu, Haiqing Yan, Xuejing  Yue, Tong  Li,</w:t>
            </w:r>
            <w:r w:rsidRPr="00962581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  <w:r w:rsidRPr="00962581">
              <w:rPr>
                <w:rFonts w:ascii="Times New Roman" w:hAnsi="Times New Roman" w:cs="Times New Roman"/>
                <w:sz w:val="19"/>
                <w:szCs w:val="19"/>
              </w:rPr>
              <w:t>Yuming Xu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145-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149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393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1" w:name="OLE_LINK19"/>
            <w:r w:rsidRPr="00962581">
              <w:rPr>
                <w:b/>
                <w:bCs/>
                <w:sz w:val="19"/>
                <w:szCs w:val="19"/>
              </w:rPr>
              <w:t>L-asparaginase-Based</w:t>
            </w:r>
            <w:bookmarkEnd w:id="1"/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Chemotherapy Regimens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bookmarkStart w:id="2" w:name="OLE_LINK1039"/>
            <w:r w:rsidRPr="00962581">
              <w:rPr>
                <w:b/>
                <w:bCs/>
                <w:sz w:val="19"/>
                <w:szCs w:val="19"/>
              </w:rPr>
              <w:t>for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bookmarkStart w:id="3" w:name="OLE_LINK1040"/>
            <w:bookmarkEnd w:id="2"/>
            <w:r w:rsidRPr="00962581">
              <w:rPr>
                <w:b/>
                <w:bCs/>
                <w:sz w:val="19"/>
                <w:szCs w:val="19"/>
              </w:rPr>
              <w:t>Advanced, Relapsed or Refractory</w:t>
            </w:r>
            <w:bookmarkStart w:id="4" w:name="OLE_LINK1041"/>
            <w:bookmarkEnd w:id="3"/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Extranodal NK/T-cell</w:t>
            </w:r>
            <w:bookmarkEnd w:id="4"/>
            <w:r w:rsidRPr="00962581">
              <w:rPr>
                <w:b/>
                <w:bCs/>
                <w:sz w:val="19"/>
                <w:szCs w:val="19"/>
              </w:rPr>
              <w:t>Lymphoma:A Systematic Review and Meta-Analysis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Zhiyuan Zhou, Xin Li, Changying Chen, Zhenchang Sun, Jianguo Wen, Mingzhi Zhang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150-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154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394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5" w:name="OLE_LINK8"/>
            <w:r w:rsidRPr="00962581">
              <w:rPr>
                <w:b/>
                <w:bCs/>
                <w:sz w:val="19"/>
                <w:szCs w:val="19"/>
              </w:rPr>
              <w:t>Granulocyte colony-stimulating factor enhances</w:t>
            </w:r>
            <w:bookmarkStart w:id="6" w:name="OLE_LINK1036"/>
            <w:bookmarkEnd w:id="5"/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the proliferation of endogenous neural stem cell after cerebral ischemia-reperfusion injury</w:t>
            </w:r>
            <w:bookmarkEnd w:id="6"/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b/>
                <w:bCs/>
                <w:sz w:val="19"/>
                <w:szCs w:val="19"/>
              </w:rPr>
              <w:t>in rats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Jun Tan, Juan Li, Chengbiao Lu, Tingtong Yang, Yanyan Han, Jianke Xu, Yuming Xu</w:t>
            </w:r>
            <w:hyperlink r:id="rId7" w:anchor="e" w:history="1"/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155-</w:t>
            </w:r>
            <w:r w:rsidRPr="00962581">
              <w:rPr>
                <w:rFonts w:hint="eastAsia"/>
                <w:b/>
                <w:sz w:val="19"/>
                <w:szCs w:val="19"/>
              </w:rPr>
              <w:t>31</w:t>
            </w:r>
            <w:r w:rsidRPr="00962581">
              <w:rPr>
                <w:b/>
                <w:sz w:val="19"/>
                <w:szCs w:val="19"/>
              </w:rPr>
              <w:t>59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395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625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Building Sports Industry Cluster Promoting Regional Economic Development-A Case Study of Henan Province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Gao Haichao</w:t>
            </w:r>
          </w:p>
          <w:p w:rsidR="00962581" w:rsidRPr="00962581" w:rsidRDefault="00962581" w:rsidP="00962581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160-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164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396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Expression and significance of Caspase-8 in non-small cell lung cancer(NSCLC)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Zhenfeng Zong, Jun Yuan, Bo Yang, Fengli Sun, Mingming  Ren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165-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167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lastRenderedPageBreak/>
              <w:t>397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7" w:name="OLE_LINK1032"/>
            <w:r w:rsidRPr="00962581">
              <w:rPr>
                <w:b/>
                <w:bCs/>
                <w:sz w:val="19"/>
                <w:szCs w:val="19"/>
              </w:rPr>
              <w:t>The Cooperation of ERCP And Corresponding Nursing</w:t>
            </w:r>
            <w:bookmarkEnd w:id="7"/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Liu Xiaoyu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168-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171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398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Effect on efficacy, quality of life and quality sleep after locking plate fixation in proximal humeral fractures in geriatric population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Qing Yu, Bin Gu, Jiawen Dai, Yu Liu, AiFang Xiao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172-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174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399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Detection of effect of anti-nuclear antibody on spectrum of autoimmune liver diseases and spectral liver damage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Junzhong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Lu, Qiyun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Fu, Xia Wang, Yuqin Yang, Ying Chen</w:t>
            </w:r>
          </w:p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175-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176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400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The effect on vascular endothelial growth factor and C-reactive protein levels before and after coronary intervention treatment of coronary heart disease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Ya Li, Zesheng Xu, Yongxing Liu, Wanzhong Peng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177-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179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401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Apelin and PDCD5 levels in patients with chronic heart failure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Guojie Yang, Quanhe Wang, Nan Wu, Zihan Wei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180-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182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402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Proteomic Profiling and Protein Identification by 2-DE gel electrophoresis combined with MALDI-TOF Mass Spectrometry in Rat hepatocyte Nucleus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Xianguang Yang, Chunling Yan, Dongdong Sun, Xiaofang Geng, Yanjie Yang, Cunshuan Xu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183-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191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403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Homosexual mounting in wild male Tibetan Macaques (</w:t>
            </w:r>
            <w:r w:rsidRPr="00962581">
              <w:rPr>
                <w:b/>
                <w:bCs/>
                <w:i/>
                <w:iCs/>
                <w:sz w:val="19"/>
                <w:szCs w:val="19"/>
              </w:rPr>
              <w:t>Macaca thibetana</w:t>
            </w:r>
            <w:r w:rsidRPr="00962581">
              <w:rPr>
                <w:b/>
                <w:bCs/>
                <w:sz w:val="19"/>
                <w:szCs w:val="19"/>
              </w:rPr>
              <w:t>) at Huangshan, China</w:t>
            </w:r>
          </w:p>
          <w:p w:rsidR="00962581" w:rsidRPr="00962581" w:rsidRDefault="00962581" w:rsidP="00962581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Ting Jiang, Jinhua Li, Lori K Sheeran, Yong Zhu, Binghua Sun, Dongpo Xia, Xi Wang</w:t>
            </w:r>
          </w:p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192-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197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404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  <w:lang w:val="tr-TR"/>
              </w:rPr>
              <w:t>The Risks of Staphylococcus Aureus Strains Isolated from the Playgrounds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  <w:lang w:val="tr-TR"/>
              </w:rPr>
              <w:t> </w:t>
            </w:r>
            <w:r w:rsidRPr="00962581">
              <w:rPr>
                <w:sz w:val="19"/>
                <w:szCs w:val="19"/>
                <w:lang w:val="tr-TR"/>
              </w:rPr>
              <w:t>Uğur Altay Memiş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  <w:lang w:val="tr-TR"/>
              </w:rPr>
              <w:t>3</w:t>
            </w:r>
            <w:r w:rsidRPr="00962581">
              <w:rPr>
                <w:b/>
                <w:sz w:val="19"/>
                <w:szCs w:val="19"/>
                <w:lang w:val="tr-TR"/>
              </w:rPr>
              <w:t>198-</w:t>
            </w:r>
            <w:r w:rsidRPr="00962581">
              <w:rPr>
                <w:rFonts w:hint="eastAsia"/>
                <w:b/>
                <w:sz w:val="19"/>
                <w:szCs w:val="19"/>
                <w:lang w:val="tr-TR"/>
              </w:rPr>
              <w:t>3</w:t>
            </w:r>
            <w:r w:rsidRPr="00962581">
              <w:rPr>
                <w:b/>
                <w:sz w:val="19"/>
                <w:szCs w:val="19"/>
                <w:lang w:val="tr-TR"/>
              </w:rPr>
              <w:t>203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405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pStyle w:val="a1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962581">
              <w:rPr>
                <w:rFonts w:ascii="Times New Roman" w:hAnsi="Times New Roman" w:cs="Times New Roman"/>
                <w:b/>
                <w:bCs/>
                <w:sz w:val="19"/>
                <w:szCs w:val="19"/>
                <w:rtl/>
              </w:rPr>
              <w:t>Forced Vibration Responses of Functionally Graded Conical Shell under Harmonic Load</w:t>
            </w:r>
          </w:p>
          <w:p w:rsidR="00962581" w:rsidRPr="00962581" w:rsidRDefault="00962581" w:rsidP="00962581">
            <w:pPr>
              <w:pStyle w:val="a1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  <w:rtl/>
              </w:rPr>
            </w:pPr>
            <w:r w:rsidRPr="00962581">
              <w:rPr>
                <w:rFonts w:ascii="Times New Roman" w:hAnsi="Times New Roman" w:cs="Times New Roman"/>
                <w:b/>
                <w:bCs/>
                <w:sz w:val="19"/>
                <w:szCs w:val="19"/>
                <w:rtl/>
              </w:rPr>
              <w:t> </w:t>
            </w:r>
            <w:r w:rsidRPr="00962581">
              <w:rPr>
                <w:rFonts w:ascii="Times New Roman" w:hAnsi="Times New Roman" w:cs="Times New Roman"/>
                <w:sz w:val="19"/>
                <w:szCs w:val="19"/>
                <w:rtl/>
                <w:lang w:val="de-DE"/>
              </w:rPr>
              <w:t>Amirhossein Nezhadi, Roslan Abdul Rahman, Amran Ayob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204-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212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406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Strategic Approach to Green Home Development in Malaysia- the Perspective of Potential Green Home Buyers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Mohd Wira Mohd Shafiei</w:t>
            </w:r>
            <w:r w:rsidRPr="00962581">
              <w:rPr>
                <w:b/>
                <w:bCs/>
                <w:sz w:val="19"/>
                <w:szCs w:val="19"/>
              </w:rPr>
              <w:t>,</w:t>
            </w:r>
            <w:r w:rsidRPr="00962581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Milad Samari, Nariman Ghodrati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213-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224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407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8" w:name="OLE_LINK1056"/>
            <w:r w:rsidRPr="00962581">
              <w:rPr>
                <w:b/>
                <w:bCs/>
                <w:sz w:val="19"/>
                <w:szCs w:val="19"/>
              </w:rPr>
              <w:t>Genetic, biochemical, and immunological determinants of viral resistance to interferon alpha 2b combination therapy of HCV 3a infected Pakistani patients</w:t>
            </w:r>
            <w:bookmarkEnd w:id="8"/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Binish Gull Arshad, Abida Raza, Hafsa Aziz, Javaid Irfan, Rukham Ajaz,Mohammad Asim Anwar,Samina N. Shakeel.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225-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233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408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pStyle w:val="a9"/>
              <w:adjustRightInd w:val="0"/>
              <w:snapToGrid w:val="0"/>
              <w:spacing w:after="0"/>
              <w:jc w:val="left"/>
              <w:rPr>
                <w:sz w:val="19"/>
                <w:szCs w:val="19"/>
                <w:u w:val="none"/>
              </w:rPr>
            </w:pPr>
            <w:r w:rsidRPr="00962581">
              <w:rPr>
                <w:bCs/>
                <w:sz w:val="19"/>
                <w:szCs w:val="19"/>
                <w:u w:val="none"/>
              </w:rPr>
              <w:t>The Reset Frequency Controlled Parameter Re-estimation for the Improvement of Congestion Control inDCCP_TCPlike</w:t>
            </w:r>
          </w:p>
          <w:p w:rsidR="00962581" w:rsidRPr="00962581" w:rsidRDefault="00962581" w:rsidP="00962581">
            <w:pPr>
              <w:pStyle w:val="indexterms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B. Chellaprabha, Dr. S. Chenthur Pandian</w:t>
            </w:r>
            <w:r w:rsidRPr="00962581">
              <w:rPr>
                <w:rStyle w:val="apple-converted-space"/>
                <w:sz w:val="19"/>
                <w:szCs w:val="19"/>
              </w:rPr>
              <w:t> </w:t>
            </w:r>
            <w:r w:rsidRPr="00962581">
              <w:rPr>
                <w:sz w:val="19"/>
                <w:szCs w:val="19"/>
              </w:rPr>
              <w:t>and Dr. C. Vivekanandan</w:t>
            </w: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234-</w:t>
            </w:r>
            <w:r w:rsidRPr="00962581">
              <w:rPr>
                <w:rFonts w:hint="eastAsia"/>
                <w:b/>
                <w:sz w:val="19"/>
                <w:szCs w:val="19"/>
              </w:rPr>
              <w:t>3</w:t>
            </w:r>
            <w:r w:rsidRPr="00962581">
              <w:rPr>
                <w:b/>
                <w:sz w:val="19"/>
                <w:szCs w:val="19"/>
              </w:rPr>
              <w:t>240</w:t>
            </w:r>
          </w:p>
        </w:tc>
      </w:tr>
      <w:tr w:rsidR="00962581" w:rsidRPr="00962581" w:rsidTr="0096258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b/>
                <w:sz w:val="19"/>
                <w:szCs w:val="19"/>
              </w:rPr>
              <w:t>409</w:t>
            </w:r>
          </w:p>
        </w:tc>
        <w:tc>
          <w:tcPr>
            <w:tcW w:w="7200" w:type="dxa"/>
            <w:vAlign w:val="center"/>
          </w:tcPr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9" w:name="OLE_LINK1053"/>
            <w:r w:rsidRPr="00962581">
              <w:rPr>
                <w:b/>
                <w:bCs/>
                <w:sz w:val="19"/>
                <w:szCs w:val="19"/>
                <w:lang w:val="en-IN"/>
              </w:rPr>
              <w:t>Nature Inspired Metaheuristics Techniques based Dynamic Subcarrier, Bit and Power Allocation for OFDMA-Based Relay Networks</w:t>
            </w:r>
            <w:bookmarkEnd w:id="9"/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b/>
                <w:bCs/>
                <w:sz w:val="19"/>
                <w:szCs w:val="19"/>
                <w:lang w:val="en-IN"/>
              </w:rPr>
              <w:t> </w:t>
            </w:r>
            <w:r w:rsidRPr="00962581">
              <w:rPr>
                <w:sz w:val="19"/>
                <w:szCs w:val="19"/>
              </w:rPr>
              <w:t>S. Nagarani</w:t>
            </w:r>
          </w:p>
          <w:p w:rsidR="00962581" w:rsidRPr="00962581" w:rsidRDefault="00962581" w:rsidP="00962581">
            <w:pPr>
              <w:adjustRightInd w:val="0"/>
              <w:snapToGrid w:val="0"/>
              <w:rPr>
                <w:sz w:val="19"/>
                <w:szCs w:val="19"/>
              </w:rPr>
            </w:pPr>
            <w:r w:rsidRPr="00962581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962581" w:rsidRPr="00962581" w:rsidRDefault="00962581" w:rsidP="00962581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62581">
              <w:rPr>
                <w:rFonts w:hint="eastAsia"/>
                <w:b/>
                <w:sz w:val="19"/>
                <w:szCs w:val="19"/>
                <w:lang w:val="en-IN"/>
              </w:rPr>
              <w:t>3</w:t>
            </w:r>
            <w:r w:rsidRPr="00962581">
              <w:rPr>
                <w:b/>
                <w:sz w:val="19"/>
                <w:szCs w:val="19"/>
                <w:lang w:val="en-IN"/>
              </w:rPr>
              <w:t>241-</w:t>
            </w:r>
            <w:r w:rsidRPr="00962581">
              <w:rPr>
                <w:rFonts w:hint="eastAsia"/>
                <w:b/>
                <w:sz w:val="19"/>
                <w:szCs w:val="19"/>
                <w:lang w:val="en-IN"/>
              </w:rPr>
              <w:t>3</w:t>
            </w:r>
            <w:r w:rsidRPr="00962581">
              <w:rPr>
                <w:b/>
                <w:sz w:val="19"/>
                <w:szCs w:val="19"/>
                <w:lang w:val="en-IN"/>
              </w:rPr>
              <w:t>251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B8" w:rsidRDefault="00B11CB8" w:rsidP="009A14FB">
      <w:r>
        <w:separator/>
      </w:r>
    </w:p>
  </w:endnote>
  <w:endnote w:type="continuationSeparator" w:id="1">
    <w:p w:rsidR="00B11CB8" w:rsidRDefault="00B11CB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E427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62581" w:rsidRPr="0096258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B8" w:rsidRDefault="00B11CB8" w:rsidP="009A14FB">
      <w:r>
        <w:separator/>
      </w:r>
    </w:p>
  </w:footnote>
  <w:footnote w:type="continuationSeparator" w:id="1">
    <w:p w:rsidR="00B11CB8" w:rsidRDefault="00B11CB8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62581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1CB8"/>
    <w:rsid w:val="00B1678F"/>
    <w:rsid w:val="00B34E1C"/>
    <w:rsid w:val="00B43075"/>
    <w:rsid w:val="00B70DD4"/>
    <w:rsid w:val="00B954F7"/>
    <w:rsid w:val="00BB2243"/>
    <w:rsid w:val="00BE4270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a">
    <w:name w:val="annotation text"/>
    <w:basedOn w:val="a"/>
    <w:link w:val="Charb"/>
    <w:uiPriority w:val="99"/>
    <w:semiHidden/>
    <w:unhideWhenUsed/>
    <w:rsid w:val="00962581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b">
    <w:name w:val="批注文字 Char"/>
    <w:basedOn w:val="a0"/>
    <w:link w:val="afa"/>
    <w:uiPriority w:val="99"/>
    <w:semiHidden/>
    <w:rsid w:val="00962581"/>
    <w:rPr>
      <w:rFonts w:ascii="宋体" w:eastAsia="宋体" w:hAnsi="宋体" w:cs="宋体"/>
      <w:kern w:val="0"/>
      <w:sz w:val="24"/>
      <w:szCs w:val="24"/>
    </w:rPr>
  </w:style>
  <w:style w:type="paragraph" w:styleId="6">
    <w:name w:val="index 6"/>
    <w:basedOn w:val="a"/>
    <w:autoRedefine/>
    <w:uiPriority w:val="99"/>
    <w:unhideWhenUsed/>
    <w:rsid w:val="00962581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10">
    <w:name w:val="a1"/>
    <w:basedOn w:val="a"/>
    <w:rsid w:val="00962581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fesciencesite.com/lsj/life1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Office Word</Application>
  <DocSecurity>0</DocSecurity>
  <Lines>35</Lines>
  <Paragraphs>10</Paragraphs>
  <ScaleCrop>false</ScaleCrop>
  <Company>微软中国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2013-04-19T14:39:00Z</dcterms:created>
  <dcterms:modified xsi:type="dcterms:W3CDTF">2013-04-19T14:39:00Z</dcterms:modified>
</cp:coreProperties>
</file>