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75" w:rsidRDefault="00B11675" w:rsidP="00B116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B11675" w:rsidRDefault="00B11675" w:rsidP="00853F54">
      <w:pPr>
        <w:jc w:val="center"/>
        <w:rPr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516"/>
        <w:gridCol w:w="7664"/>
        <w:gridCol w:w="222"/>
        <w:gridCol w:w="1083"/>
      </w:tblGrid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Evaluation the Physical Properties between Flexible, Cold –Cured and Hard Heat-Cured Acrylic Resin (</w:t>
            </w:r>
            <w:r w:rsidRPr="004D6271">
              <w:rPr>
                <w:b/>
                <w:bCs/>
                <w:i/>
                <w:iCs/>
                <w:sz w:val="20"/>
                <w:szCs w:val="20"/>
              </w:rPr>
              <w:t xml:space="preserve">In-Vitro </w:t>
            </w:r>
            <w:r w:rsidRPr="004D6271">
              <w:rPr>
                <w:b/>
                <w:bCs/>
                <w:sz w:val="20"/>
                <w:szCs w:val="20"/>
              </w:rPr>
              <w:t>Study)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Khaled Ahmed Arafa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1707-1710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Role of Heme Oxygenase -1 Induction and Type 5 Phosphodiesterase Inhibition in Hepatic Ischemia Reperfusion Injury in Male Albino Rats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Hassan M. Eissa; Mohammad E. Saleh; Laila A. Elsayed; and Hend A. Hassan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1711-1724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Toxicological Studies of Malathion on Japanese Quail (</w:t>
            </w:r>
            <w:r w:rsidRPr="004D6271">
              <w:rPr>
                <w:b/>
                <w:bCs/>
                <w:i/>
                <w:iCs/>
                <w:sz w:val="20"/>
                <w:szCs w:val="20"/>
              </w:rPr>
              <w:t>Coturnix Japonica</w:t>
            </w:r>
            <w:r w:rsidRPr="004D6271">
              <w:rPr>
                <w:b/>
                <w:bCs/>
                <w:sz w:val="20"/>
                <w:szCs w:val="20"/>
              </w:rPr>
              <w:t>)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Mahmoud, H. M.; Haggag, A. M. H. and El-Gebaly H.S.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1725-1732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Influence of Surface Temperature on Surface Fouling–Theoretical Approach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Mostafa M. Awad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1733-1741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PARAOXONASE 1 Gene Polymorphism Relationship with Type 2 Diabetes Mellitus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Elattar N., Swelam E.E, Hamed E, Elnahal A., Mostafa E.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1742-1751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Cloning, Characterization and Expression of Human Dentin Matrix Protein1 (DMP-1)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Kamal, M. El Deib and Tarek, H. El Bialy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1752-1764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b/>
                <w:bCs/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Trust Region Algorithm for Multi-objective Transportation, Assignment, and Transshipment Problems</w:t>
            </w:r>
          </w:p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sz w:val="20"/>
                <w:szCs w:val="20"/>
              </w:rPr>
              <w:t>Yousria Abo-Elnaga; Bothina El-Sobky and Hanadi Zahed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1765-1772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Determine the Proper Level of Yeast with Different Levels of Roughages to Improve the Nutritive Value of Lamb’s Ration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Sawsan, M. Gad, Tawila, M.A., Abou Ward, G.A., Salama R. and Soad El-Naggar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1773-1780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Intelligent Fault Detection of Ball bearing Using FFT, STFT Energy Entropy and RMS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O.R. Seryasat, M. Aliyari Shoorehdeli, M. Ghane, J. Haddadnia, M. Zeinali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1781-1786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Study on the biology and epidemiology of Uncinula necator the causal agent of grape powdery mildew disease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Hossein Karbalaei Khiavi, Haji Shikhlinskiy, Asadollah Babaei Ahari &amp; Mohammad Akrami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1787-1792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Allium hirtifolium Boiss: Radical scavenging property and the lowering effects on blood fibrinogen and factor VII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Asgari. S(PhD), Rafieian-kopaei. M (PhD), Pourgheysari. B, Ansari-Samani. R (MSc), Deris. F(MSc),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D6271">
              <w:rPr>
                <w:sz w:val="20"/>
                <w:szCs w:val="20"/>
              </w:rPr>
              <w:t>Shahinfard. N (BSc), Hojjati. MR (PhD) and Salimi. M (MD)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1793-1798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The Long Run Relation between Inflation and Economic Growth in Iran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Vahid Dehbashi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1799-1806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Nature of Iranian traditional media in political communication process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Ali asghar amini dehaghi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1807-1811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Review of Ombrothermic Curve Graphs in the Interpretation of Drought (A Case study in Esfahan Province)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Mansoreh Delavar, Narjes Hamidi Madani, Reza Niko Seresht, Iran.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1812-1816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Discourse and Translation: A Case Study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Mandana Eftekhar Paziraie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1817-1824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lastRenderedPageBreak/>
              <w:t>264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b/>
                <w:bCs/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 xml:space="preserve">Reproduction biology in </w:t>
            </w:r>
            <w:r w:rsidRPr="004D6271">
              <w:rPr>
                <w:b/>
                <w:bCs/>
                <w:i/>
                <w:iCs/>
                <w:sz w:val="20"/>
                <w:szCs w:val="20"/>
              </w:rPr>
              <w:t xml:space="preserve">Chondrostoma regium </w:t>
            </w:r>
            <w:r w:rsidRPr="004D6271">
              <w:rPr>
                <w:b/>
                <w:bCs/>
                <w:sz w:val="20"/>
                <w:szCs w:val="20"/>
              </w:rPr>
              <w:t>(Heckel, 1843) in Gamasiab river in Kermanshah province, Iran</w:t>
            </w:r>
          </w:p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sz w:val="20"/>
                <w:szCs w:val="20"/>
              </w:rPr>
              <w:t>Keyvan ghanbary, Mojgan khodadadi,Mehran javahri baboli,Gholamhosyn mohamadi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1825-1830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Occurance of aflatoxin M1 in two dairy products by ELISA in central part of Iran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Yalda Arast, Majid Mohammadian, Somaye Behnamipour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1831-1833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Analyzing and Explaining the Process of Nostalgia in Nima Youshij’s Letters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Ahmad Hosseini Makarem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1834-1839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Family medicine and patients' satisfaction in Iran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Samad Rouhani, Reza Ali Mohammadpour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1840-1847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A survey on postural deviation and flexibility of blind and sighted girls when compared with the normal situation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Mohammad Amouzadeh Khalili, GholamReza Daraei, Mouna SiminGhalam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1848-1853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Strategic Analysis of the Presence of Corporate Venture Capital in Iranian Science and Technology Parks and incubators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Mehdi Malekdar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1854-1859</w:t>
            </w:r>
          </w:p>
        </w:tc>
      </w:tr>
    </w:tbl>
    <w:p w:rsidR="005A2D5F" w:rsidRPr="000C7019" w:rsidRDefault="005A2D5F" w:rsidP="00853F54">
      <w:pPr>
        <w:jc w:val="center"/>
        <w:rPr>
          <w:sz w:val="20"/>
          <w:szCs w:val="20"/>
        </w:rPr>
      </w:pPr>
    </w:p>
    <w:sectPr w:rsidR="005A2D5F" w:rsidRPr="000C7019" w:rsidSect="007D7D19">
      <w:footerReference w:type="default" r:id="rId6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E35" w:rsidRDefault="00B96E35" w:rsidP="00036E2F">
      <w:r>
        <w:separator/>
      </w:r>
    </w:p>
  </w:endnote>
  <w:endnote w:type="continuationSeparator" w:id="1">
    <w:p w:rsidR="00B96E35" w:rsidRDefault="00B96E35" w:rsidP="0003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7004"/>
      <w:docPartObj>
        <w:docPartGallery w:val="Page Numbers (Bottom of Page)"/>
        <w:docPartUnique/>
      </w:docPartObj>
    </w:sdtPr>
    <w:sdtContent>
      <w:p w:rsidR="007D7D19" w:rsidRDefault="00A818C1">
        <w:pPr>
          <w:pStyle w:val="a4"/>
          <w:jc w:val="center"/>
        </w:pPr>
        <w:r w:rsidRPr="007D7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D7D19" w:rsidRPr="007D7D1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936C0" w:rsidRPr="003936C0">
          <w:rPr>
            <w:rFonts w:ascii="Times New Roman" w:hAnsi="Times New Roman" w:cs="Times New Roman"/>
            <w:noProof/>
            <w:sz w:val="20"/>
            <w:szCs w:val="20"/>
            <w:lang w:val="zh-CN"/>
          </w:rPr>
          <w:t>II</w: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E35" w:rsidRDefault="00B96E35" w:rsidP="00036E2F">
      <w:r>
        <w:separator/>
      </w:r>
    </w:p>
  </w:footnote>
  <w:footnote w:type="continuationSeparator" w:id="1">
    <w:p w:rsidR="00B96E35" w:rsidRDefault="00B96E35" w:rsidP="00036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F3A"/>
    <w:rsid w:val="00026F59"/>
    <w:rsid w:val="00036E2F"/>
    <w:rsid w:val="000469AA"/>
    <w:rsid w:val="000713C2"/>
    <w:rsid w:val="000C7019"/>
    <w:rsid w:val="000E0E33"/>
    <w:rsid w:val="000E4F3A"/>
    <w:rsid w:val="000F2277"/>
    <w:rsid w:val="00166ACE"/>
    <w:rsid w:val="001C2084"/>
    <w:rsid w:val="00256D01"/>
    <w:rsid w:val="002B53C4"/>
    <w:rsid w:val="002C3CD9"/>
    <w:rsid w:val="002D3EED"/>
    <w:rsid w:val="00315813"/>
    <w:rsid w:val="0036529D"/>
    <w:rsid w:val="003936C0"/>
    <w:rsid w:val="003C4520"/>
    <w:rsid w:val="00463014"/>
    <w:rsid w:val="00552747"/>
    <w:rsid w:val="005853C3"/>
    <w:rsid w:val="005A2D5F"/>
    <w:rsid w:val="007211E1"/>
    <w:rsid w:val="00780A1E"/>
    <w:rsid w:val="0079238D"/>
    <w:rsid w:val="007A5BE6"/>
    <w:rsid w:val="007D678C"/>
    <w:rsid w:val="007D7D19"/>
    <w:rsid w:val="008008E6"/>
    <w:rsid w:val="008242CE"/>
    <w:rsid w:val="00853F54"/>
    <w:rsid w:val="00857933"/>
    <w:rsid w:val="008B3DB7"/>
    <w:rsid w:val="008E0C81"/>
    <w:rsid w:val="00920C93"/>
    <w:rsid w:val="009B09A2"/>
    <w:rsid w:val="009E4F92"/>
    <w:rsid w:val="00A12107"/>
    <w:rsid w:val="00A55B37"/>
    <w:rsid w:val="00A818C1"/>
    <w:rsid w:val="00AF71AF"/>
    <w:rsid w:val="00B0043A"/>
    <w:rsid w:val="00B11675"/>
    <w:rsid w:val="00B11801"/>
    <w:rsid w:val="00B1678F"/>
    <w:rsid w:val="00B2441C"/>
    <w:rsid w:val="00B35491"/>
    <w:rsid w:val="00B70BDD"/>
    <w:rsid w:val="00B96E35"/>
    <w:rsid w:val="00BA3936"/>
    <w:rsid w:val="00BA5D56"/>
    <w:rsid w:val="00BE4196"/>
    <w:rsid w:val="00C20CA2"/>
    <w:rsid w:val="00C602DA"/>
    <w:rsid w:val="00D727AE"/>
    <w:rsid w:val="00E711E2"/>
    <w:rsid w:val="00EB3CEB"/>
    <w:rsid w:val="00EC1978"/>
    <w:rsid w:val="00EF3EB6"/>
    <w:rsid w:val="00F43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2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1675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paragraph" w:styleId="a3">
    <w:name w:val="header"/>
    <w:basedOn w:val="a"/>
    <w:link w:val="Char"/>
    <w:uiPriority w:val="99"/>
    <w:semiHidden/>
    <w:unhideWhenUsed/>
    <w:rsid w:val="00036E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E2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E2F"/>
    <w:rPr>
      <w:sz w:val="18"/>
      <w:szCs w:val="18"/>
    </w:rPr>
  </w:style>
  <w:style w:type="paragraph" w:styleId="a5">
    <w:name w:val="Normal (Web)"/>
    <w:basedOn w:val="a"/>
    <w:rsid w:val="009E4F92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1675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styleId="a6">
    <w:name w:val="Hyperlink"/>
    <w:basedOn w:val="a0"/>
    <w:rsid w:val="00B11675"/>
    <w:rPr>
      <w:color w:val="0000FF"/>
      <w:u w:val="single"/>
    </w:rPr>
  </w:style>
  <w:style w:type="character" w:customStyle="1" w:styleId="articletext">
    <w:name w:val="articletext"/>
    <w:basedOn w:val="a0"/>
    <w:rsid w:val="00B11675"/>
  </w:style>
  <w:style w:type="paragraph" w:styleId="a7">
    <w:name w:val="Title"/>
    <w:basedOn w:val="a"/>
    <w:link w:val="Char1"/>
    <w:qFormat/>
    <w:rsid w:val="00B11675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1">
    <w:name w:val="标题 Char"/>
    <w:basedOn w:val="a0"/>
    <w:link w:val="a7"/>
    <w:rsid w:val="00B11675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563</Words>
  <Characters>2832</Characters>
  <Application>Microsoft Office Word</Application>
  <DocSecurity>0</DocSecurity>
  <Lines>108</Lines>
  <Paragraphs>64</Paragraphs>
  <ScaleCrop>false</ScaleCrop>
  <Company>微软中国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2013-02-12T11:13:00Z</dcterms:created>
  <dcterms:modified xsi:type="dcterms:W3CDTF">2013-02-23T02:53:00Z</dcterms:modified>
</cp:coreProperties>
</file>