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16"/>
        <w:gridCol w:w="7964"/>
        <w:gridCol w:w="222"/>
        <w:gridCol w:w="883"/>
      </w:tblGrid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Scaling Technique for Web Based Management Systems in Bioinformatics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Syed M. Ahsan, Amjad Farooq, M. Shahbaz, M. Junaid Arshad, M. Aslam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1-5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Anomalous Pattern Detection Using Context Aware Ubiquitous Data Mining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Zahoor ur Rehman, Muhammad Shahbaz, Muhammad Shaheen, Sajid Mehmood, Syed Athar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Masood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6-12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Data Mining Methodology in Perspective of Manufacturing Databases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Shahbaz , Muhammad Shaheen, Muhammad Aslam , Syed Ahsan, Amjad Farooq , Junaid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Arshad , Syed Athar Masood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13-22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Evaluating the Factors Responsible for Slow Rate of Technology Diffusion in Livestock Sector of South Asia and Developing a Framework to Accelerate this Process: A Case Study using data analysis for Pakistan’s Livestock Sector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Shahbaz, Waqar Saleem, Ahsen Syed, Muhammad Aslam, Junaid Arshad, Amjad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Farooq, Syed Athar Masood, Muhammad Shaheen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23-30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An Analysis of Relationship between Total Quality Management and Kaizen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Muhammad Saleem, Nawar Khan, Shafqat Hameed, M Abbas Ch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31-40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Internet Development Opportunities for Small to Medium Sized Enterprises in Ukraine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Brendan Dcruz, Shafqat Hameed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41-47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Pathology Induced by 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Sphaerirostris picae </w:t>
            </w:r>
            <w:r w:rsidRPr="004D6271">
              <w:rPr>
                <w:b/>
                <w:bCs/>
                <w:sz w:val="20"/>
                <w:szCs w:val="20"/>
              </w:rPr>
              <w:t>(Acanthocephala, Centrorhynchidae) in the Hooded Crow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Corvus corone cornix </w:t>
            </w:r>
            <w:r w:rsidRPr="004D6271">
              <w:rPr>
                <w:b/>
                <w:bCs/>
                <w:sz w:val="20"/>
                <w:szCs w:val="20"/>
              </w:rPr>
              <w:t>(Aves: Corvidae) from North Delta of Egypt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Nahla A. Radwan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48-56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Awareness and use of agricultural market information among small scale farmers in Ngaka Modiri Molema District of North West Province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Balarane, A and Oladele, O.I.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57-62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 review of selected theories and their applications to information seeking behavior and adoption of organic agricultural practices by farmers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Adebayo S.A and Oladele O.I.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63-66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Growth and mineral constituents of prose millet (</w:t>
            </w:r>
            <w:r w:rsidRPr="004D6271">
              <w:rPr>
                <w:b/>
                <w:bCs/>
                <w:i/>
                <w:iCs/>
                <w:sz w:val="20"/>
                <w:szCs w:val="20"/>
              </w:rPr>
              <w:t>Pennisetum glaucum</w:t>
            </w:r>
            <w:r w:rsidRPr="004D6271">
              <w:rPr>
                <w:b/>
                <w:bCs/>
                <w:sz w:val="20"/>
                <w:szCs w:val="20"/>
              </w:rPr>
              <w:t>) irrigated with sea water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AL-Zahrani, H. S. and AL-Toukhy, A. A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67-72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Benchmarking of patient satisfaction with physical rehabilitation services in various hospitals of Jeddah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Isabelle CN Devreux, Agnes Jacquerye, France Kittel, Enas Elsayed, Adnan Almazrooaand Bahjat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Al- Awa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73-78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Influence of Number of Filaments on Physical and Mechanical characteristics of Polyester Woven Fabrics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Mofeda Abdul Rahman AL-ansary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79-83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Remote sensing and evaluation of natural resources in Iran</w:t>
            </w:r>
          </w:p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>Farideh shahraki, Dr. M.Anji reddy, PhD Professor, Mehdi Fazelbeigi</w:t>
            </w:r>
          </w:p>
          <w:p w:rsidR="005A2D5F" w:rsidRPr="004D6271" w:rsidRDefault="005A2D5F" w:rsidP="00170E7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b/>
                <w:bCs/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84-104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Study of the Monocyte Chemoattractant Protein-1 (MCP-1) as a Biomarker of Lupus </w:t>
            </w:r>
            <w:r w:rsidRPr="004D6271">
              <w:rPr>
                <w:b/>
                <w:bCs/>
                <w:sz w:val="20"/>
                <w:szCs w:val="20"/>
              </w:rPr>
              <w:lastRenderedPageBreak/>
              <w:t>Nephritis Clinical Status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Samia MA Ramadan, Yasser A Abdel-Hamid, Hala A Agina, Khaled M Belaland Eman A Baraka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105-113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Increased Serum Visfatin Levels in Patients with Type2 Diabetic Patients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Osama S. El-Shaer; Khaled M. Belal; Hesham A. Issa and Tawfik El-Adl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114-120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Withdrawn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121-127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Depression and Anxiety among Males Attending Primary Health Care Centers, Eastern Saudi Arabia: Prevalence and Predictors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Shaher Z. Al-Shehri, Amr A. Sabra, Attia Z. Taha , Ammar H. Khamis, Ahmed S. Hafez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128-133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Mechanical Properties and Morphology Studies of Nanocomposites Based on RSF/Nanoclay Modified /HDPE Nanocomposites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Abdel- Hakim A, A.; Abdel -Salam Sabbah I.; Metwally M., S.; El Begawy S. and Elshafie E., S.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134-142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Cloning of HBV S Gene with Artificial Mutation Sites in ‘a’ Determinant and Analyzing the Protein Antigenicity Expressed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Xiaofei Li , ZujiangYu , DongliangYang , Jun Zhang , Youhua Hao , Baoju Wang , Kan Quancheng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143-147</w:t>
            </w:r>
          </w:p>
        </w:tc>
      </w:tr>
      <w:tr w:rsidR="005A2D5F" w:rsidRPr="004D6271" w:rsidTr="00170E7C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170E7C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Implementation of Real-time Handwriting Recognition System Using Touch Panel Based on Neural Network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Yi-Sung Yang , Cheng-Fang Huang , Bo-Jhih Hu , Teh-Lu Liao , Jun-Juh Yan</w:t>
            </w:r>
          </w:p>
          <w:p w:rsidR="005A2D5F" w:rsidRPr="004D6271" w:rsidRDefault="005A2D5F" w:rsidP="00170E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148-154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48" w:rsidRDefault="00760048" w:rsidP="00036E2F">
      <w:r>
        <w:separator/>
      </w:r>
    </w:p>
  </w:endnote>
  <w:endnote w:type="continuationSeparator" w:id="1">
    <w:p w:rsidR="00760048" w:rsidRDefault="00760048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8E68ED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0E7C" w:rsidRPr="00170E7C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48" w:rsidRDefault="00760048" w:rsidP="00036E2F">
      <w:r>
        <w:separator/>
      </w:r>
    </w:p>
  </w:footnote>
  <w:footnote w:type="continuationSeparator" w:id="1">
    <w:p w:rsidR="00760048" w:rsidRDefault="00760048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70E7C"/>
    <w:rsid w:val="001C2084"/>
    <w:rsid w:val="00256D01"/>
    <w:rsid w:val="002B53C4"/>
    <w:rsid w:val="002C3CD9"/>
    <w:rsid w:val="002D3EED"/>
    <w:rsid w:val="00315813"/>
    <w:rsid w:val="0036529D"/>
    <w:rsid w:val="003C4520"/>
    <w:rsid w:val="00463014"/>
    <w:rsid w:val="00552747"/>
    <w:rsid w:val="005853C3"/>
    <w:rsid w:val="005A2D5F"/>
    <w:rsid w:val="007211E1"/>
    <w:rsid w:val="00760048"/>
    <w:rsid w:val="00780A1E"/>
    <w:rsid w:val="007A5BE6"/>
    <w:rsid w:val="007D678C"/>
    <w:rsid w:val="007D7D19"/>
    <w:rsid w:val="008008E6"/>
    <w:rsid w:val="008242CE"/>
    <w:rsid w:val="00853F54"/>
    <w:rsid w:val="00857933"/>
    <w:rsid w:val="008A037A"/>
    <w:rsid w:val="008B3DB7"/>
    <w:rsid w:val="008E0C81"/>
    <w:rsid w:val="008E68ED"/>
    <w:rsid w:val="00906F19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E711E2"/>
    <w:rsid w:val="00EB3CEB"/>
    <w:rsid w:val="00EC1978"/>
    <w:rsid w:val="00EF3EB6"/>
    <w:rsid w:val="00EF5A3A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538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2013-02-12T11:13:00Z</dcterms:created>
  <dcterms:modified xsi:type="dcterms:W3CDTF">2013-02-15T13:33:00Z</dcterms:modified>
</cp:coreProperties>
</file>