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On the Centrodes of Human Knee Joints using Photographic Method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Yingchien Tsai, Chengfeng Lin, Guangmiao. Huang, Hsienyuan. Lin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464-468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Custom-made Biomechanical Model of the Knee Joints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Chin-Yu Wang, Tsung-Lin Tsai, Chien-Fen Huang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469-473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Electrically-Controllable Fresnel Lens Based on Liquid Crystal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Chi-Ting Horng,</w:t>
            </w:r>
            <w:r w:rsidRPr="00E114CD">
              <w:rPr>
                <w:sz w:val="20"/>
                <w:szCs w:val="20"/>
              </w:rPr>
              <w:t>Mu-Hsin Chen</w:t>
            </w:r>
            <w:r w:rsidRPr="00E114CD">
              <w:rPr>
                <w:color w:val="000000"/>
                <w:sz w:val="20"/>
                <w:szCs w:val="20"/>
                <w:lang w:val="de-DE"/>
              </w:rPr>
              <w:t>,</w:t>
            </w:r>
            <w:r w:rsidRPr="00E114CD">
              <w:rPr>
                <w:rStyle w:val="a3"/>
                <w:sz w:val="20"/>
                <w:szCs w:val="20"/>
                <w:u w:val="none"/>
              </w:rPr>
              <w:t>Chung-Hsin Liao</w:t>
            </w:r>
            <w:r>
              <w:rPr>
                <w:rStyle w:val="a3"/>
                <w:rFonts w:hint="eastAsia"/>
                <w:sz w:val="20"/>
                <w:szCs w:val="20"/>
                <w:u w:val="none"/>
              </w:rPr>
              <w:t xml:space="preserve"> </w:t>
            </w:r>
            <w:r w:rsidRPr="00E114CD">
              <w:rPr>
                <w:sz w:val="20"/>
                <w:szCs w:val="20"/>
              </w:rPr>
              <w:t>and</w:t>
            </w:r>
            <w:r w:rsidRPr="00E114CD">
              <w:rPr>
                <w:color w:val="000000"/>
                <w:sz w:val="20"/>
                <w:szCs w:val="20"/>
                <w:lang w:val="de-DE"/>
              </w:rPr>
              <w:t>Shuan-Yu Huang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474-476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Influence of Low-powered Family LED Lighting on Eyes in Mice Experimental Model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Mei-Lin Peng, Cheng-Yu Tsai, Chung-Liang Chien,John Ching-Jen Hsiao,Shuan-Yu Huang,Ching-Ju Lee,Hsiang-Yin Lin, Yang-Cheng Wen</w:t>
            </w:r>
            <w:r w:rsidRPr="00E114CD">
              <w:rPr>
                <w:sz w:val="20"/>
                <w:szCs w:val="20"/>
                <w:lang w:val="de-DE"/>
              </w:rPr>
              <w:t>,</w:t>
            </w:r>
            <w:r w:rsidRPr="00E114CD">
              <w:rPr>
                <w:sz w:val="20"/>
                <w:szCs w:val="20"/>
              </w:rPr>
              <w:t>Kuang-Wen Tseng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477-482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expression of plasma lysophosphatidic acid in patients with epithelial ovarian cancer at advanced stage before and after interventional therapy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nl-NL"/>
              </w:rPr>
              <w:t>ZHANG Jian-hao1, LI Liu-xia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483-488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Studies on Hematological Parameters and DNA Structure in Newborn Rats Exposed to Extremely Low Frequency Magnetic Fields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Nihal S. El-Bialy, Reem H. El-Gebaly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sz w:val="20"/>
                <w:szCs w:val="20"/>
              </w:rPr>
              <w:t>and Monira M. Rageh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489-495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OLE_LINK63"/>
            <w:r w:rsidRPr="00E114CD">
              <w:rPr>
                <w:b/>
                <w:bCs/>
                <w:sz w:val="20"/>
                <w:szCs w:val="20"/>
              </w:rPr>
              <w:t>Synergism Effect of Nisin Peptide in Reducing Chemical Preservatives in Food Industry</w:t>
            </w:r>
            <w:bookmarkEnd w:id="0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  <w:shd w:val="clear" w:color="auto" w:fill="FFFFFF"/>
              </w:rPr>
              <w:t>Hamed Haddad Kashani¹, Hosein Nikzad, Saed Mobaseri, Elahe Seyed Hoseini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496-501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Psychology of media and audience: "A survey on Psychological tendency and attitude of Ardabil people to media"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Mohammad Bagher Sepehri</w:t>
            </w:r>
            <w:r w:rsidRPr="00E114CD">
              <w:rPr>
                <w:color w:val="000000"/>
                <w:sz w:val="20"/>
                <w:szCs w:val="20"/>
              </w:rPr>
              <w:t>,</w:t>
            </w:r>
            <w:r w:rsidRPr="00E114C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114CD">
              <w:rPr>
                <w:color w:val="000000"/>
                <w:sz w:val="20"/>
                <w:szCs w:val="20"/>
                <w:rtl/>
              </w:rPr>
              <w:t>َ</w:t>
            </w:r>
            <w:r w:rsidRPr="00E114CD">
              <w:rPr>
                <w:color w:val="000000"/>
                <w:sz w:val="20"/>
                <w:szCs w:val="20"/>
              </w:rPr>
              <w:t>Ali Khaleghkhah</w:t>
            </w:r>
            <w:r>
              <w:rPr>
                <w:rFonts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color w:val="000000"/>
                <w:sz w:val="20"/>
                <w:szCs w:val="20"/>
              </w:rPr>
              <w:t>andHabib Ebrahimpour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502-508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Pharmacological properties of medicinal herbs by focus on secondary metabolites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Hamed Haddad Kashani, Elahe Seyed Hoseini</w:t>
            </w:r>
            <w:r w:rsidR="006318D8">
              <w:rPr>
                <w:rFonts w:hint="eastAsia"/>
                <w:sz w:val="20"/>
                <w:szCs w:val="20"/>
              </w:rPr>
              <w:t xml:space="preserve">, </w:t>
            </w:r>
            <w:r w:rsidRPr="00E114CD">
              <w:rPr>
                <w:sz w:val="20"/>
                <w:szCs w:val="20"/>
              </w:rPr>
              <w:t>Hosein Nikzad</w:t>
            </w:r>
            <w:r w:rsidR="006318D8">
              <w:rPr>
                <w:rFonts w:hint="eastAsia"/>
                <w:sz w:val="20"/>
                <w:szCs w:val="20"/>
              </w:rPr>
              <w:t xml:space="preserve">, </w:t>
            </w:r>
            <w:r w:rsidRPr="00E114CD">
              <w:rPr>
                <w:sz w:val="20"/>
                <w:szCs w:val="20"/>
                <w:lang w:val="en-GB"/>
              </w:rPr>
              <w:t>Mohammadm Hossein Aarabi</w:t>
            </w:r>
          </w:p>
          <w:p w:rsidR="00CD4DA6" w:rsidRPr="006318D8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509-520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Assessing the relation of selected mix marketing And brand equity of mobile phones among engineers society of consulting engineering company Mahab Ghods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Dr. Bozorgmehr Ashrafi, Delaram Keshvarian, Maryam Aliei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521-526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 innovative algorithm for code Obfuscation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Aslam Muhammad,</w:t>
            </w:r>
            <w:r w:rsidRPr="00E114CD">
              <w:rPr>
                <w:sz w:val="20"/>
                <w:szCs w:val="20"/>
                <w:lang w:val="de-DE"/>
              </w:rPr>
              <w:t>Zia-ul Qayyum, Ahmad Ashfaq,</w:t>
            </w:r>
            <w:r w:rsidRPr="00E114CD">
              <w:rPr>
                <w:color w:val="000000"/>
                <w:sz w:val="20"/>
                <w:szCs w:val="20"/>
              </w:rPr>
              <w:t>Waqar M. M.Martinez-Enriquez A. M., Afraz Z. Syed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527-533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E-Hafiz: Intelligent System to Help Muslims in Recitation and Memorization of Quran</w:t>
            </w:r>
          </w:p>
          <w:p w:rsidR="00CD4DA6" w:rsidRPr="00E114CD" w:rsidRDefault="00CD4DA6" w:rsidP="00CD4DA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Aslam Muhammad, Zia ul Qayyum, Waqar Mirza M.Saad Tanveer, Martinez-Enriquez A.M., Afraz Z. Syed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534-541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Expert System to Diagnose Multiple Diseases using Association Factor</w:t>
            </w:r>
          </w:p>
          <w:p w:rsidR="00CD4DA6" w:rsidRPr="00E114CD" w:rsidRDefault="00CD4DA6" w:rsidP="00CD4DA6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de-DE"/>
              </w:rPr>
              <w:t>Imran M. R., Moez ur Rehman, Zia-ul Qayyum, Aslam Muhammad, Martinez-Enriquez A. M., Afraz Z. Syed</w:t>
            </w:r>
          </w:p>
          <w:p w:rsidR="00CD4DA6" w:rsidRPr="00E114CD" w:rsidRDefault="00CD4DA6" w:rsidP="00CD4DA6">
            <w:pPr>
              <w:pStyle w:val="abstrac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542-547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Identification for the Specific Depression-like Behavior of 60-Minute Maternal Deprivation Rats in Early Life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Mu-Hsin Chen, Jen-Haur Lin, Chih-Hung Lin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548-553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Using Pozzolanic Materials On The Properties Of Egyptian Soils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M. S. Ouf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554-560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1"/>
              <w:jc w:val="both"/>
              <w:textAlignment w:val="baseline"/>
              <w:outlineLvl w:val="0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Detection of CK19 mRNA in the blood of breast cancer Female Egyptian patients and its relation to established prognostic parameters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es-ES"/>
              </w:rPr>
              <w:t>Amal</w:t>
            </w:r>
            <w:r w:rsidRPr="00E114CD">
              <w:rPr>
                <w:sz w:val="20"/>
                <w:szCs w:val="20"/>
                <w:lang w:val="es-ES_tradnl"/>
              </w:rPr>
              <w:t>F. M. Said;</w:t>
            </w:r>
            <w:r w:rsidRPr="00E114CD">
              <w:rPr>
                <w:sz w:val="20"/>
                <w:szCs w:val="20"/>
                <w:lang w:val="es-ES"/>
              </w:rPr>
              <w:t>Iman l. H. Abulkheir</w:t>
            </w:r>
            <w:r w:rsidRPr="00E114CD">
              <w:rPr>
                <w:sz w:val="20"/>
                <w:szCs w:val="20"/>
                <w:lang w:val="es-ES_tradnl"/>
              </w:rPr>
              <w:t>; Amany Helal</w:t>
            </w:r>
            <w:r>
              <w:rPr>
                <w:rFonts w:hint="eastAsia"/>
                <w:sz w:val="20"/>
                <w:szCs w:val="20"/>
                <w:lang w:val="es-ES_tradnl"/>
              </w:rPr>
              <w:t xml:space="preserve"> </w:t>
            </w:r>
            <w:r w:rsidRPr="00E114CD">
              <w:rPr>
                <w:sz w:val="20"/>
                <w:szCs w:val="20"/>
                <w:lang w:val="es-ES"/>
              </w:rPr>
              <w:t>and Dalia B. Mohammad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561-571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Diastolic Dysfunction in Septic Patients in Correlation with Renal Function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Sabry A. Omar, Msc, Mohamed Elshafey, MD, Khalid Toema, MD, and Rania El-Hoseiny, MD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572-579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Hydrology of Wadi Ibrahim Catchment in Makkah City, the Kingdom of Saudi Arabia: The Interplay of Urban Development and Flash Flood Hazards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Mohammed El bastawesy, Khaled El Harby, Turki Habeebullah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580-589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Impact of Drought Stress on Germination and Seedling Growth Parameters of Some Wheat Cultivars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Omar A. Almaghrabi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590-598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 Path Towards</w:t>
            </w:r>
            <w:r w:rsidRPr="00E114CD">
              <w:rPr>
                <w:b/>
                <w:bCs/>
                <w:color w:val="000000"/>
                <w:sz w:val="20"/>
                <w:szCs w:val="20"/>
              </w:rPr>
              <w:t>IP-V6 Transition Strategies for Scientific Research: An Overview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M. Junaid Arshad, Amjad Farooq, S. Ahsan, M. Shahbaz, M. Aslam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599-602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en-AU"/>
              </w:rPr>
              <w:t>Cross-Platform Service for Nomadic Devices in Biodiversity Research</w:t>
            </w:r>
          </w:p>
          <w:p w:rsidR="00CD4DA6" w:rsidRPr="00E114CD" w:rsidRDefault="00CD4DA6" w:rsidP="00CD4DA6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en-AU"/>
              </w:rPr>
              <w:t>M. Aslam, Syed Ahsan, M. Junaid Arshad, Amjad Farooq, M. Shahbaz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603-609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Bond Strength of Poly (methyl methacrylate) Denture Base to cast Titanium and cobalt-chromium Frameworks of Different Designs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Fahad A. Al-Harbi and Mohamed Saber A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610-616</w:t>
            </w:r>
          </w:p>
        </w:tc>
      </w:tr>
    </w:tbl>
    <w:p w:rsidR="00425062" w:rsidRDefault="00425062" w:rsidP="002B36B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09" w:rsidRDefault="00952809" w:rsidP="009A14FB">
      <w:r>
        <w:separator/>
      </w:r>
    </w:p>
  </w:endnote>
  <w:endnote w:type="continuationSeparator" w:id="1">
    <w:p w:rsidR="00952809" w:rsidRDefault="0095280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7F1F5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318D8" w:rsidRPr="006318D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09" w:rsidRDefault="00952809" w:rsidP="009A14FB">
      <w:r>
        <w:separator/>
      </w:r>
    </w:p>
  </w:footnote>
  <w:footnote w:type="continuationSeparator" w:id="1">
    <w:p w:rsidR="00952809" w:rsidRDefault="0095280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B36B6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85B66"/>
    <w:rsid w:val="005B2956"/>
    <w:rsid w:val="00615A2B"/>
    <w:rsid w:val="006318D8"/>
    <w:rsid w:val="00651B37"/>
    <w:rsid w:val="006C33BB"/>
    <w:rsid w:val="00705B31"/>
    <w:rsid w:val="00720AC2"/>
    <w:rsid w:val="00767C0C"/>
    <w:rsid w:val="007B3C6E"/>
    <w:rsid w:val="007D2283"/>
    <w:rsid w:val="007F1F5D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52809"/>
    <w:rsid w:val="009842CB"/>
    <w:rsid w:val="009A14FB"/>
    <w:rsid w:val="009A6F1D"/>
    <w:rsid w:val="009D65D2"/>
    <w:rsid w:val="009D7DBA"/>
    <w:rsid w:val="00A44D55"/>
    <w:rsid w:val="00A452DC"/>
    <w:rsid w:val="00A83355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D4DA6"/>
    <w:rsid w:val="00D22A78"/>
    <w:rsid w:val="00DC30E8"/>
    <w:rsid w:val="00DC5C93"/>
    <w:rsid w:val="00DD6664"/>
    <w:rsid w:val="00E54245"/>
    <w:rsid w:val="00E711E2"/>
    <w:rsid w:val="00E721FC"/>
    <w:rsid w:val="00E76183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3231</Characters>
  <Application>Microsoft Office Word</Application>
  <DocSecurity>0</DocSecurity>
  <Lines>26</Lines>
  <Paragraphs>7</Paragraphs>
  <ScaleCrop>false</ScaleCrop>
  <Company>微软中国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2013-02-14T03:59:00Z</dcterms:created>
  <dcterms:modified xsi:type="dcterms:W3CDTF">2013-02-15T13:14:00Z</dcterms:modified>
</cp:coreProperties>
</file>