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E114CD">
              <w:rPr>
                <w:rStyle w:val="heading2char"/>
                <w:bCs w:val="0"/>
                <w:sz w:val="20"/>
                <w:szCs w:val="20"/>
              </w:rPr>
              <w:t>Cancer Diagnosis Using Data Mining Technology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Muhammad Shahbaz, Muhammad Shaheen, Syed Ather Masood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bCs/>
                <w:color w:val="000000"/>
                <w:sz w:val="20"/>
                <w:szCs w:val="20"/>
              </w:rPr>
              <w:t>308-313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E114CD">
              <w:rPr>
                <w:rStyle w:val="heading2char"/>
                <w:bCs w:val="0"/>
                <w:sz w:val="20"/>
                <w:szCs w:val="20"/>
              </w:rPr>
              <w:t>Integrated Data Mining Framework For Natural Resource Exploration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Muhammad Shaheen, Muhammad Shahbaz, Syed Muhammad Ahsan, Syed Athar Masood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bCs/>
                <w:color w:val="000000"/>
                <w:sz w:val="20"/>
                <w:szCs w:val="20"/>
              </w:rPr>
              <w:t>314-316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Transformational Leadership and Attribution Theory: The Situational Strength Perspective.</w:t>
            </w:r>
          </w:p>
          <w:p w:rsidR="00CD4DA6" w:rsidRPr="00E114CD" w:rsidRDefault="00CD4DA6" w:rsidP="00CD4DA6">
            <w:pPr>
              <w:pStyle w:val="9"/>
              <w:spacing w:before="0" w:beforeAutospacing="0" w:after="0" w:afterAutospacing="0"/>
              <w:jc w:val="both"/>
              <w:outlineLvl w:val="8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en-GB"/>
              </w:rPr>
              <w:t>Syed Athar Masood, Muhammad Shahbaz, Muhammad Shaheen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  <w:lang w:val="en-GB"/>
              </w:rPr>
              <w:t>317-329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0" w:name="_GoBack"/>
            <w:r w:rsidRPr="00E114CD">
              <w:rPr>
                <w:rStyle w:val="ramadan"/>
                <w:b/>
                <w:bCs/>
                <w:sz w:val="20"/>
                <w:szCs w:val="20"/>
              </w:rPr>
              <w:t>Potato Chips and Roasted Bread Induced Chromosomal Aberrations and Micronuclei Formation in Albino Rats</w:t>
            </w:r>
            <w:bookmarkEnd w:id="0"/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rStyle w:val="ramadan"/>
                <w:sz w:val="20"/>
                <w:szCs w:val="20"/>
                <w:lang w:val="es-ES"/>
              </w:rPr>
              <w:t>Ramadan A.M. Ali, Nadia H.M. Sayed and</w:t>
            </w:r>
            <w:r w:rsidRPr="00E114CD">
              <w:rPr>
                <w:sz w:val="20"/>
                <w:szCs w:val="20"/>
                <w:lang w:val="es-ES_tradnl"/>
              </w:rPr>
              <w:t>Dalia D. Abd El-Monem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330-336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Image Denoising based on Sparse Representation and Non-Negative Matrix Factorization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R. M. Farouk and H. A. Khalil</w:t>
            </w:r>
          </w:p>
          <w:p w:rsidR="00CD4DA6" w:rsidRPr="00E114CD" w:rsidRDefault="00CD4DA6" w:rsidP="00CD4DA6">
            <w:pPr>
              <w:pStyle w:val="keywordsheader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337-341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Gut Histology of Malaysian River Catfish,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Mystus nemurus</w:t>
            </w:r>
            <w:r w:rsidRPr="00E114CD">
              <w:rPr>
                <w:b/>
                <w:bCs/>
                <w:sz w:val="20"/>
                <w:szCs w:val="20"/>
              </w:rPr>
              <w:t>(C&amp;V) Larv</w:t>
            </w:r>
            <w:r w:rsidRPr="00E114CD">
              <w:rPr>
                <w:sz w:val="20"/>
                <w:szCs w:val="20"/>
              </w:rPr>
              <w:t>ae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Ghada Ahmed El Hag, Mohd Salleh Kamarudin, Che Roos Saad</w:t>
            </w:r>
            <w:r w:rsidR="00EE49B4"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and Siti Khalijah Daud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342-347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Epidemiology of Dysmenorrhea among Adolescent Students in Assiut City, Egypt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Eman M. Mohamed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348-353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Ameliorative Effects of Sildenafil in Acetic Acid-Induced Chronic Colitis in Rats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Osama M. Ahmed, Alaa Afifi, Tarek M. Ali,</w:t>
            </w:r>
            <w:r w:rsidRPr="00E114CD">
              <w:rPr>
                <w:sz w:val="20"/>
                <w:szCs w:val="20"/>
              </w:rPr>
              <w:t>Shimaa A. Ramadan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114CD">
              <w:rPr>
                <w:sz w:val="20"/>
                <w:szCs w:val="20"/>
              </w:rPr>
              <w:t>and Ayman M. Mahmoud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color w:val="000000"/>
                <w:sz w:val="20"/>
                <w:szCs w:val="20"/>
              </w:rPr>
              <w:t>354-361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7"/>
            <w:r w:rsidRPr="00E11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Problems of housing environment for the elderly</w:t>
            </w:r>
            <w:bookmarkEnd w:id="1"/>
          </w:p>
          <w:p w:rsidR="00CD4DA6" w:rsidRPr="00E114CD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sz w:val="20"/>
                <w:szCs w:val="20"/>
              </w:rPr>
              <w:t>Sakeena Mohamed Abdel-Rahman Basabrain</w:t>
            </w:r>
          </w:p>
          <w:p w:rsidR="00CD4DA6" w:rsidRPr="00E114CD" w:rsidRDefault="00CD4DA6" w:rsidP="00CD4DA6">
            <w:pPr>
              <w:pStyle w:val="nospacing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362-366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DC30E8">
            <w:pPr>
              <w:jc w:val="both"/>
              <w:rPr>
                <w:sz w:val="20"/>
                <w:szCs w:val="20"/>
              </w:rPr>
            </w:pPr>
            <w:bookmarkStart w:id="2" w:name="OLE_LINK22"/>
            <w:r w:rsidRPr="00E114CD">
              <w:rPr>
                <w:b/>
                <w:bCs/>
                <w:sz w:val="20"/>
                <w:szCs w:val="20"/>
              </w:rPr>
              <w:t>Factors Affecting Public Sector Investment in Agriculture in</w:t>
            </w:r>
            <w:bookmarkEnd w:id="2"/>
            <w:r w:rsidRPr="00E114CD">
              <w:rPr>
                <w:b/>
                <w:bCs/>
                <w:sz w:val="20"/>
                <w:szCs w:val="20"/>
              </w:rPr>
              <w:t>Iran: The Usage of Unrestricted Error Correction Model</w:t>
            </w:r>
          </w:p>
          <w:p w:rsidR="00CD4DA6" w:rsidRPr="00E114CD" w:rsidRDefault="00CD4DA6" w:rsidP="00DC30E8">
            <w:pPr>
              <w:jc w:val="both"/>
              <w:rPr>
                <w:sz w:val="20"/>
                <w:szCs w:val="20"/>
              </w:rPr>
            </w:pPr>
            <w:bookmarkStart w:id="3" w:name="OLE_LINK21"/>
            <w:r w:rsidRPr="00E114CD">
              <w:rPr>
                <w:sz w:val="20"/>
                <w:szCs w:val="20"/>
              </w:rPr>
              <w:t>Seyed Nemat Allah Mousavi, Azadeh Dogani and Javad Torkamani</w:t>
            </w:r>
            <w:bookmarkEnd w:id="3"/>
          </w:p>
          <w:p w:rsidR="00CD4DA6" w:rsidRPr="00E114CD" w:rsidRDefault="00CD4DA6" w:rsidP="00DC30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367-373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DC30E8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Effect factors on meat imports to Iran</w:t>
            </w:r>
          </w:p>
          <w:p w:rsidR="00CD4DA6" w:rsidRPr="00E114CD" w:rsidRDefault="00CD4DA6" w:rsidP="00DC30E8">
            <w:pPr>
              <w:jc w:val="both"/>
              <w:rPr>
                <w:sz w:val="20"/>
                <w:szCs w:val="20"/>
                <w:rtl/>
              </w:rPr>
            </w:pPr>
            <w:bookmarkStart w:id="4" w:name="OLE_LINK195"/>
            <w:r w:rsidRPr="00E114CD">
              <w:rPr>
                <w:sz w:val="20"/>
                <w:szCs w:val="20"/>
              </w:rPr>
              <w:t>S</w:t>
            </w:r>
            <w:bookmarkStart w:id="5" w:name="OLE_LINK196"/>
            <w:bookmarkEnd w:id="4"/>
            <w:r w:rsidRPr="00E114CD">
              <w:rPr>
                <w:sz w:val="20"/>
                <w:szCs w:val="20"/>
              </w:rPr>
              <w:t>eyed Nemat allah Mousavi, Mohammad reza Rezaei, Seyed Mohammad Reza Akbari</w:t>
            </w:r>
            <w:bookmarkEnd w:id="5"/>
          </w:p>
          <w:p w:rsidR="00CD4DA6" w:rsidRPr="00E114CD" w:rsidRDefault="00CD4DA6" w:rsidP="00DC30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374-377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Peripheral Blood Expression of Angiotensin II type 1- Receptor (AT</w:t>
            </w:r>
            <w:r w:rsidRPr="00E114CD">
              <w:rPr>
                <w:b/>
                <w:bCs/>
                <w:sz w:val="20"/>
                <w:szCs w:val="20"/>
                <w:vertAlign w:val="subscript"/>
              </w:rPr>
              <w:t>1</w:t>
            </w:r>
            <w:r w:rsidRPr="00E114CD">
              <w:rPr>
                <w:b/>
                <w:bCs/>
                <w:sz w:val="20"/>
                <w:szCs w:val="20"/>
              </w:rPr>
              <w:t>- R) as A Non Invasive Marker of Liver Disease Progression in Patients with Non Alcoholic Fatty Liver Disease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Mohammed A Rady, Elhamy Abd Al Monem, Mona A Shafie, Maha Sabawy, Nashwa Sheble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E114CD">
              <w:rPr>
                <w:sz w:val="20"/>
                <w:szCs w:val="20"/>
              </w:rPr>
              <w:t>and Mona M Hassouna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378-386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Power output and Efficiency of internal combustion engine based on the FTT theory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Reza Masoudi Nejad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387-390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  <w:lang w:val="ms-MY"/>
              </w:rPr>
              <w:t>Relationship between Family Environment and Emotional Intelligence</w:t>
            </w:r>
            <w:r w:rsidRPr="00E114CD">
              <w:rPr>
                <w:b/>
                <w:bCs/>
                <w:sz w:val="20"/>
                <w:szCs w:val="20"/>
              </w:rPr>
              <w:t>:Examination of the Moderating Factor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ms-MY"/>
              </w:rPr>
              <w:lastRenderedPageBreak/>
              <w:t>Fataneh Naghavi,</w:t>
            </w:r>
            <w:r w:rsidRPr="00E114CD">
              <w:rPr>
                <w:sz w:val="20"/>
                <w:szCs w:val="20"/>
                <w:lang w:val="en-MY"/>
              </w:rPr>
              <w:t>Marof Redzuan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391-395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  <w:lang w:val="ms-MY"/>
              </w:rPr>
              <w:t>Relationships between Family Functioning, Alexithymia and Emotional Intelligence among Early Adolescents in Tehran-Iran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ms-MY"/>
              </w:rPr>
              <w:t>Fataneh Naghavi,</w:t>
            </w:r>
            <w:r w:rsidRPr="00E114CD">
              <w:rPr>
                <w:sz w:val="20"/>
                <w:szCs w:val="20"/>
                <w:lang w:val="en-MY"/>
              </w:rPr>
              <w:t>Marof Redzuan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  <w:lang w:val="ms-MY"/>
              </w:rPr>
              <w:t>396-401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4CD">
              <w:rPr>
                <w:rFonts w:ascii="Times New Roman" w:hAnsi="Times New Roman" w:cs="Times New Roman"/>
                <w:b/>
                <w:sz w:val="20"/>
                <w:szCs w:val="20"/>
              </w:rPr>
              <w:t>Relationship between nitrogenous pollution of borehole waters and distances separating them from pit latrines and fertilized fields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Basie Vinger, Mbhuti Hlophe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E114CD">
              <w:rPr>
                <w:sz w:val="20"/>
                <w:szCs w:val="20"/>
              </w:rPr>
              <w:t>and Mailoo Selvaratnam.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402-407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The study of the difference between the melamine stone induced hydronephrosis and congenital hydronephrosis in infants: clinical features and their 24-month follow-up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bookmarkStart w:id="6" w:name="OLE_LINK198"/>
            <w:r w:rsidRPr="00E114CD">
              <w:rPr>
                <w:sz w:val="20"/>
                <w:szCs w:val="20"/>
              </w:rPr>
              <w:t>Jian Guo Wen, Yan Wang, Rui Zhang,</w:t>
            </w:r>
            <w:bookmarkStart w:id="7" w:name="OLE_LINK199"/>
            <w:bookmarkEnd w:id="6"/>
            <w:r w:rsidRPr="00E114CD">
              <w:rPr>
                <w:sz w:val="20"/>
                <w:szCs w:val="20"/>
              </w:rPr>
              <w:t>Lu Xing</w:t>
            </w:r>
            <w:bookmarkEnd w:id="7"/>
            <w:r w:rsidRPr="00E114CD">
              <w:rPr>
                <w:sz w:val="20"/>
                <w:szCs w:val="20"/>
              </w:rPr>
              <w:t>, Zhenzhen Li, Qing Wei Wang, An Feng Lou, Shengjun Zhang, Jens Christian Djurhuus, Jørgen Frøkiær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408-412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The Expression and Regulation of GSK-3β, CDK-5 and PP2A in Differentiated Neural Stem Cells of Rats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ZHAO Qing-xia, XU Yan, YAN Wen-hai, HAN Xue-fei, XING Ying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413-418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Effect of Afla-Toxins B1 on Endocrine Status in Cat fish</w:t>
            </w:r>
            <w:r w:rsidRPr="00E114CD">
              <w:rPr>
                <w:b/>
                <w:bCs/>
                <w:i/>
                <w:iCs/>
                <w:sz w:val="20"/>
                <w:szCs w:val="20"/>
              </w:rPr>
              <w:t>(Clarious lazera)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B0C0D"/>
                <w:sz w:val="20"/>
                <w:szCs w:val="20"/>
              </w:rPr>
              <w:t>Mona S. Zaki and</w:t>
            </w:r>
            <w:r>
              <w:rPr>
                <w:rFonts w:hint="eastAsia"/>
                <w:color w:val="0B0C0D"/>
                <w:sz w:val="20"/>
                <w:szCs w:val="20"/>
              </w:rPr>
              <w:t xml:space="preserve"> </w:t>
            </w:r>
            <w:r w:rsidRPr="00E114CD">
              <w:rPr>
                <w:color w:val="0B0C0D"/>
                <w:sz w:val="20"/>
                <w:szCs w:val="20"/>
              </w:rPr>
              <w:t>Olfat Fawzy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419-422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b/>
                <w:sz w:val="20"/>
                <w:szCs w:val="20"/>
              </w:rPr>
            </w:pPr>
            <w:r w:rsidRPr="00E114CD">
              <w:rPr>
                <w:b/>
                <w:sz w:val="20"/>
                <w:szCs w:val="20"/>
              </w:rPr>
              <w:t>MACROBUTTON MTEditEquationSection2</w:t>
            </w:r>
            <w:r w:rsidRPr="00E114CD">
              <w:rPr>
                <w:rStyle w:val="mtequationsection"/>
                <w:b/>
                <w:color w:val="000000"/>
                <w:sz w:val="20"/>
                <w:szCs w:val="20"/>
              </w:rPr>
              <w:t>Equation Chapter 1 Section 1</w:t>
            </w:r>
            <w:r w:rsidRPr="00E114CD">
              <w:rPr>
                <w:b/>
                <w:sz w:val="20"/>
                <w:szCs w:val="20"/>
              </w:rPr>
              <w:t>SEQ MTEqn \r \h \* MERGEFORMAT SEQ MTSec \r 1 \h \* MERGEFORMAT SEQ MTChap \r 1 \h \* MERGEFORMAT</w:t>
            </w:r>
            <w:r w:rsidRPr="00E114CD">
              <w:rPr>
                <w:b/>
                <w:bCs/>
                <w:sz w:val="20"/>
                <w:szCs w:val="20"/>
              </w:rPr>
              <w:t>Genetic Diversity among Eight Egyptian Snakes (Squamata-Serpents: Colubridae) Using RAPD-PCR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Cs/>
                <w:sz w:val="20"/>
                <w:szCs w:val="20"/>
              </w:rPr>
              <w:t>Nadia H. M. Sayed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423-430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Effect of Diabetes Mellitus on Patients Undergoing Laparoscopic Cholecystectomy: A Comparative Cross-Sectional Study</w:t>
            </w:r>
          </w:p>
          <w:p w:rsidR="00CD4DA6" w:rsidRPr="00E114CD" w:rsidRDefault="00CD4DA6" w:rsidP="00CD4DA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Saleh M. Aldaqal, Alia T. Albaghdadi, Hanaa M.Tashkandi, Basem S. El-deek, Ghada A. Al-Malki; Ali M. Turki, and Ahmed M. Makki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431-439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  <w:lang w:val="en-MY"/>
              </w:rPr>
              <w:t>Spiritual Well-Being and Mental Health among Malaysian Adolescents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  <w:lang w:val="en-MY"/>
              </w:rPr>
              <w:t>Nurizan Yahaya, Yadollah Abolfathi Momtaz, Mumtazah Othman, Norhasmah Sulaiman, &amp; Farhan Mat Arisah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  <w:lang w:val="en-MY"/>
              </w:rPr>
              <w:t>440-448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Evaluation of Water in Iran’s Agriculture: A case study of Dashtenaz of Sari-Iran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Foad Eshghi, Seyed-Ali Hosseini-Yekani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449-452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color w:val="000000"/>
                <w:sz w:val="20"/>
                <w:szCs w:val="20"/>
              </w:rPr>
              <w:t>The Muscular Function for Human Knee Movement Revealed from Electromyography: A Preliminary Study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color w:val="000000"/>
                <w:sz w:val="20"/>
                <w:szCs w:val="20"/>
              </w:rPr>
              <w:t>Y.-P. Sun, K.-T. Yen, H.-K. Kung, Y.-C. Tsai,</w:t>
            </w:r>
            <w:r w:rsidRPr="00E114CD">
              <w:rPr>
                <w:sz w:val="20"/>
                <w:szCs w:val="20"/>
              </w:rPr>
              <w:t>K.-C. Lu</w:t>
            </w:r>
            <w:r w:rsidRPr="00E114CD">
              <w:rPr>
                <w:color w:val="000000"/>
                <w:sz w:val="20"/>
                <w:szCs w:val="20"/>
              </w:rPr>
              <w:t>, C. M. Du, Y. C. Liang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453-456</w:t>
            </w:r>
          </w:p>
        </w:tc>
      </w:tr>
      <w:tr w:rsidR="00CD4DA6" w:rsidRPr="001555D4" w:rsidTr="00AE1E8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DA6" w:rsidRPr="00AE1E8F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1E8F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83" w:type="dxa"/>
            <w:vAlign w:val="center"/>
          </w:tcPr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b/>
                <w:bCs/>
                <w:sz w:val="20"/>
                <w:szCs w:val="20"/>
              </w:rPr>
              <w:t>Applications of Thermal Spray Coating in Artificial Knee Joints</w:t>
            </w:r>
          </w:p>
          <w:p w:rsidR="00CD4DA6" w:rsidRPr="00E114CD" w:rsidRDefault="00CD4DA6" w:rsidP="00CD4DA6">
            <w:pPr>
              <w:jc w:val="both"/>
              <w:rPr>
                <w:sz w:val="20"/>
                <w:szCs w:val="20"/>
              </w:rPr>
            </w:pPr>
            <w:r w:rsidRPr="00E114CD">
              <w:rPr>
                <w:sz w:val="20"/>
                <w:szCs w:val="20"/>
              </w:rPr>
              <w:t>J.-C. Hsiung H.-K. Kung H.-S. Chen Kuan-Yu Chang</w:t>
            </w:r>
          </w:p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D4DA6" w:rsidRPr="00E114CD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CD4DA6" w:rsidRPr="00CD4DA6" w:rsidRDefault="00CD4DA6" w:rsidP="00CD4DA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D4DA6">
              <w:rPr>
                <w:b/>
                <w:sz w:val="20"/>
                <w:szCs w:val="20"/>
              </w:rPr>
              <w:t>457-463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FF9" w:rsidRDefault="00103FF9" w:rsidP="009A14FB">
      <w:r>
        <w:separator/>
      </w:r>
    </w:p>
  </w:endnote>
  <w:endnote w:type="continuationSeparator" w:id="1">
    <w:p w:rsidR="00103FF9" w:rsidRDefault="00103FF9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CD4DA6" w:rsidRDefault="00AB79F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CD4DA6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E49B4" w:rsidRPr="00EE49B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FF9" w:rsidRDefault="00103FF9" w:rsidP="009A14FB">
      <w:r>
        <w:separator/>
      </w:r>
    </w:p>
  </w:footnote>
  <w:footnote w:type="continuationSeparator" w:id="1">
    <w:p w:rsidR="00103FF9" w:rsidRDefault="00103FF9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03FF9"/>
    <w:rsid w:val="001140EB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47A0"/>
    <w:rsid w:val="0031650B"/>
    <w:rsid w:val="003206E9"/>
    <w:rsid w:val="0033787A"/>
    <w:rsid w:val="00364308"/>
    <w:rsid w:val="0036529D"/>
    <w:rsid w:val="003C4520"/>
    <w:rsid w:val="00425062"/>
    <w:rsid w:val="004B6A93"/>
    <w:rsid w:val="004D5F76"/>
    <w:rsid w:val="004E7A47"/>
    <w:rsid w:val="00524260"/>
    <w:rsid w:val="00552747"/>
    <w:rsid w:val="00553204"/>
    <w:rsid w:val="005B2956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71854"/>
    <w:rsid w:val="009842CB"/>
    <w:rsid w:val="00993B27"/>
    <w:rsid w:val="009A14FB"/>
    <w:rsid w:val="009A6F1D"/>
    <w:rsid w:val="009D65D2"/>
    <w:rsid w:val="009D7DBA"/>
    <w:rsid w:val="00A44D55"/>
    <w:rsid w:val="00A452DC"/>
    <w:rsid w:val="00A83355"/>
    <w:rsid w:val="00AB79F6"/>
    <w:rsid w:val="00AE1E8F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CD4DA6"/>
    <w:rsid w:val="00D22A78"/>
    <w:rsid w:val="00DC30E8"/>
    <w:rsid w:val="00DC5C93"/>
    <w:rsid w:val="00DD6664"/>
    <w:rsid w:val="00E54245"/>
    <w:rsid w:val="00E711E2"/>
    <w:rsid w:val="00E76183"/>
    <w:rsid w:val="00EE49B4"/>
    <w:rsid w:val="00F007AA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uiPriority w:val="9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nospacing">
    <w:name w:val="nospacing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0">
    <w:name w:val="nospacing0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a07960b0-82ff-4759-af0e-8c7884c81f6e">
    <w:name w:val="normala07960b0-82ff-4759-af0e-8c7884c81f6e"/>
    <w:basedOn w:val="a"/>
    <w:rsid w:val="00CD4DA6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ramadan">
    <w:name w:val="ramadan"/>
    <w:basedOn w:val="a0"/>
    <w:rsid w:val="00CD4DA6"/>
  </w:style>
  <w:style w:type="character" w:customStyle="1" w:styleId="mtequationsection">
    <w:name w:val="mtequationsection"/>
    <w:basedOn w:val="a0"/>
    <w:rsid w:val="00CD4DA6"/>
  </w:style>
  <w:style w:type="character" w:customStyle="1" w:styleId="table-title2">
    <w:name w:val="table-title2"/>
    <w:basedOn w:val="a0"/>
    <w:rsid w:val="00CD4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643</Words>
  <Characters>3669</Characters>
  <Application>Microsoft Office Word</Application>
  <DocSecurity>0</DocSecurity>
  <Lines>30</Lines>
  <Paragraphs>8</Paragraphs>
  <ScaleCrop>false</ScaleCrop>
  <Company>微软中国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2013-02-14T03:59:00Z</dcterms:created>
  <dcterms:modified xsi:type="dcterms:W3CDTF">2013-02-15T13:15:00Z</dcterms:modified>
</cp:coreProperties>
</file>