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0" w:name="OLE_LINK292"/>
            <w:r w:rsidRPr="007C24F0">
              <w:rPr>
                <w:b/>
                <w:bCs/>
                <w:sz w:val="20"/>
                <w:szCs w:val="20"/>
              </w:rPr>
              <w:t xml:space="preserve">To study the effect of adding </w:t>
            </w:r>
            <w:bookmarkEnd w:id="0"/>
            <w:r w:rsidRPr="007C24F0">
              <w:rPr>
                <w:sz w:val="20"/>
                <w:szCs w:val="20"/>
              </w:rPr>
              <w:t>Al</w:t>
            </w:r>
            <w:r w:rsidRPr="007C24F0">
              <w:rPr>
                <w:sz w:val="20"/>
                <w:szCs w:val="20"/>
                <w:vertAlign w:val="subscript"/>
              </w:rPr>
              <w:t>2</w:t>
            </w:r>
            <w:r w:rsidRPr="007C24F0">
              <w:rPr>
                <w:sz w:val="20"/>
                <w:szCs w:val="20"/>
              </w:rPr>
              <w:t>O</w:t>
            </w:r>
            <w:r w:rsidRPr="007C24F0">
              <w:rPr>
                <w:sz w:val="20"/>
                <w:szCs w:val="20"/>
                <w:vertAlign w:val="subscript"/>
              </w:rPr>
              <w:t>3</w:t>
            </w:r>
            <w:r w:rsidRPr="007C24F0">
              <w:rPr>
                <w:b/>
                <w:bCs/>
                <w:sz w:val="20"/>
                <w:szCs w:val="20"/>
              </w:rPr>
              <w:t xml:space="preserve"> nanoparticle on the mechanical properties and microstructure of cement mortar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1" w:name="OLE_LINK293"/>
            <w:r w:rsidRPr="007C24F0">
              <w:rPr>
                <w:sz w:val="20"/>
                <w:szCs w:val="20"/>
              </w:rPr>
              <w:t xml:space="preserve">M. R. Arefi, M. R. Javeri, </w:t>
            </w:r>
            <w:bookmarkEnd w:id="1"/>
            <w:r w:rsidRPr="007C24F0">
              <w:rPr>
                <w:sz w:val="20"/>
                <w:szCs w:val="20"/>
              </w:rPr>
              <w:t>E. Mollaahmadi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613-617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Health Promotion program to Improve the Lifestyle of School Children Living in Slum Areas in Helwan Governorate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Sahar A. Sh. Mahmoud.,Hanaa A, A. Y,Safaa S, I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618-627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Pre-B Cell Colony-Enhancing Factor as a Marker of Erosions in Rheumatoid Arthritis Patients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Dina S. Al-Zifzaf, Eman A. Kaddah</w:t>
            </w:r>
            <w:r w:rsidRPr="007C24F0">
              <w:rPr>
                <w:rStyle w:val="ae"/>
                <w:b w:val="0"/>
                <w:sz w:val="20"/>
                <w:szCs w:val="20"/>
              </w:rPr>
              <w:t>Samah</w:t>
            </w:r>
            <w:r w:rsidRPr="007C24F0">
              <w:rPr>
                <w:sz w:val="20"/>
                <w:szCs w:val="20"/>
              </w:rPr>
              <w:t>A. El Bakri,AmerAbd ElZaher andRania Abo- Shady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628-634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>Provably Secure Password-based Three-party Key Exchange Protocol with Computation Efficiency</w:t>
            </w:r>
          </w:p>
          <w:p w:rsidR="008357EF" w:rsidRPr="007C24F0" w:rsidRDefault="008357EF" w:rsidP="007C24F0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Jih-Ming Fu, Jeng-Ping Lin, Ren-Chiun Wang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635-643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>Optimal Library Inventory System Using EMID Technology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Sung-Tsun Shih,Chin-Ming Hsu, Chian-Yi Chao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644-649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The Cranial Nerves of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Mabuyaquinquetaeniata</w:t>
            </w:r>
            <w:r w:rsidRPr="007C24F0">
              <w:rPr>
                <w:b/>
                <w:bCs/>
                <w:sz w:val="20"/>
                <w:szCs w:val="20"/>
              </w:rPr>
              <w:t xml:space="preserve"> III: NervusTrigeminus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Abdel-Kader, T. G.</w:t>
            </w:r>
            <w:r w:rsidR="002B7B5D">
              <w:rPr>
                <w:rFonts w:hint="eastAsia"/>
                <w:sz w:val="20"/>
                <w:szCs w:val="20"/>
              </w:rPr>
              <w:t>,</w:t>
            </w:r>
            <w:r w:rsidRPr="007C24F0">
              <w:rPr>
                <w:sz w:val="20"/>
                <w:szCs w:val="20"/>
              </w:rPr>
              <w:t xml:space="preserve"> Ali, R. S. and Ibrahim, N. M.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650-669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An Integrated Location Inventory Model for Designing a Supply Chain Network under Uncertainty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Mir-BahadorAryanezhad, SeyedGholamrezaJalaliNaini, Armin Jabbarzadeh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670-679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Prognostic Significance of Progenitor Cell Markers in Acute Myeloid Leukemia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Mona Ahmed Ismail and Sherin Mohamed Hosny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680-686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C2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Palynology Of Six Species Of </w:t>
            </w:r>
            <w:r w:rsidRPr="007C24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Solanum</w:t>
            </w:r>
            <w:r w:rsidRPr="007C2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(Solanaceae)</w:t>
            </w:r>
          </w:p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C24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Gamal M. A. Lashin</w:t>
            </w:r>
          </w:p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687-697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>Prevalence of cancers in the National Oil Company employees referred to Ahwaz health and industrial medicine in 5 years (Ministry of oil)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color w:val="000000"/>
                <w:sz w:val="20"/>
                <w:szCs w:val="20"/>
              </w:rPr>
              <w:t>Kalantari Farhad, Sarami Abdollah, Shahba Nariman, Marashiseyed Kamal Reza Shafiezadeh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698-700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Evaluations of needle stick people working in </w:t>
            </w:r>
            <w:r w:rsidRPr="007C24F0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great oil hospital of Ahvaz for 4 years (2008-2011)</w:t>
            </w:r>
          </w:p>
          <w:p w:rsidR="008357EF" w:rsidRDefault="008357EF" w:rsidP="007C24F0">
            <w:pPr>
              <w:jc w:val="both"/>
              <w:rPr>
                <w:bCs/>
                <w:sz w:val="20"/>
                <w:szCs w:val="20"/>
              </w:rPr>
            </w:pPr>
            <w:r w:rsidRPr="007C24F0">
              <w:rPr>
                <w:bCs/>
                <w:color w:val="000000"/>
                <w:sz w:val="20"/>
                <w:szCs w:val="20"/>
              </w:rPr>
              <w:t xml:space="preserve">Kalantari Farhad, </w:t>
            </w:r>
            <w:r w:rsidRPr="007C24F0">
              <w:rPr>
                <w:bCs/>
                <w:sz w:val="20"/>
                <w:szCs w:val="20"/>
              </w:rPr>
              <w:t>Salamanzadeh.Shokrollah</w:t>
            </w:r>
            <w:r w:rsidRPr="007C24F0">
              <w:rPr>
                <w:bCs/>
                <w:color w:val="000000"/>
                <w:sz w:val="20"/>
                <w:szCs w:val="20"/>
              </w:rPr>
              <w:t>, Sarami Abdollah</w:t>
            </w:r>
            <w:r w:rsidR="00FC5967">
              <w:rPr>
                <w:rFonts w:hint="eastAsia"/>
                <w:bCs/>
                <w:color w:val="000000"/>
                <w:sz w:val="20"/>
                <w:szCs w:val="20"/>
              </w:rPr>
              <w:t xml:space="preserve">, </w:t>
            </w:r>
            <w:r w:rsidRPr="007C24F0">
              <w:rPr>
                <w:bCs/>
                <w:color w:val="000000"/>
                <w:sz w:val="20"/>
                <w:szCs w:val="20"/>
              </w:rPr>
              <w:t>Salehi Seyedparviz,</w:t>
            </w:r>
            <w:r w:rsidR="006948C4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7C24F0">
              <w:rPr>
                <w:bCs/>
                <w:sz w:val="20"/>
                <w:szCs w:val="20"/>
              </w:rPr>
              <w:t>Mooresh. Fariba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701-703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The Relationship of the Self-Focused Attention, Body Image Concern and Generalized Self-Efficacy with Social Anxiety in Students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Saeed Bakhtiarpoor, Alireza Heidarie, ShahlaAlipoor Khodadadi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704-713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c"/>
              <w:bidi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4F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Electric Characterization of Gallium Resquitelluride Monocrystals</w:t>
            </w:r>
          </w:p>
          <w:p w:rsidR="008357EF" w:rsidRPr="007C24F0" w:rsidRDefault="008357EF" w:rsidP="007C24F0">
            <w:pPr>
              <w:pStyle w:val="ac"/>
              <w:bidi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7C24F0">
              <w:rPr>
                <w:rFonts w:ascii="Times New Roman" w:hAnsi="Times New Roman" w:cs="Times New Roman"/>
                <w:sz w:val="20"/>
                <w:szCs w:val="20"/>
                <w:rtl/>
              </w:rPr>
              <w:t>F. S. Bahabri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714-718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tit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Screening Of Acute And Chronic Diabetic Complications Among A Cohort Of Diabetic Patients Admitted To Intensive Care Unit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2" w:name="OLE_LINK295"/>
            <w:r w:rsidRPr="007C24F0">
              <w:rPr>
                <w:sz w:val="20"/>
                <w:szCs w:val="20"/>
              </w:rPr>
              <w:t>Fathy Z. El-Sewy, Abla A. Abou-Zeid, Tamer A. Helmy, Amr F. Abou-Alkhair and Soha S. A. El baz</w:t>
            </w:r>
            <w:bookmarkEnd w:id="2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.</w:t>
            </w: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719-733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Using potato processing waste in sheep rations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Hamed A.A. Omer, Soha S. Abdel-Magid, Fatma M. Salman, Sawsan M. Ahmed, Mamdouh I. Mohamed, Ibrahim M. Awadalla</w:t>
            </w:r>
            <w:r w:rsidRPr="007C24F0">
              <w:rPr>
                <w:color w:val="131313"/>
                <w:sz w:val="20"/>
                <w:szCs w:val="20"/>
              </w:rPr>
              <w:t xml:space="preserve"> and Mona S. Zaki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734-743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Molecular Detection of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Cucumber Mosaic Virus</w:t>
            </w:r>
            <w:r w:rsidRPr="007C24F0">
              <w:rPr>
                <w:b/>
                <w:bCs/>
                <w:sz w:val="20"/>
                <w:szCs w:val="20"/>
              </w:rPr>
              <w:t xml:space="preserve"> Symptoms Diversity on Squash Plants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M.M.M. El-Shamy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744-753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3" w:name="OLE_LINK296"/>
            <w:r w:rsidRPr="007C24F0">
              <w:rPr>
                <w:b/>
                <w:bCs/>
                <w:sz w:val="20"/>
                <w:szCs w:val="20"/>
              </w:rPr>
              <w:t>Role of Multislice CT in Assessment of Carotid Stenosis</w:t>
            </w:r>
            <w:bookmarkEnd w:id="3"/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Mohammad S. Hassan and Mohsen G. Hassan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753-756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4" w:name="OLE_LINK297"/>
            <w:r w:rsidRPr="007C24F0">
              <w:rPr>
                <w:b/>
                <w:bCs/>
                <w:sz w:val="20"/>
                <w:szCs w:val="20"/>
              </w:rPr>
              <w:t>Reliable data delivery and energy efficient aware multi-path routing protocol</w:t>
            </w:r>
            <w:bookmarkEnd w:id="4"/>
            <w:r w:rsidRPr="007C24F0">
              <w:rPr>
                <w:b/>
                <w:bCs/>
                <w:sz w:val="20"/>
                <w:szCs w:val="20"/>
              </w:rPr>
              <w:t>in wireless sensor network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5" w:name="OLE_LINK10"/>
            <w:r w:rsidRPr="007C24F0">
              <w:rPr>
                <w:sz w:val="20"/>
                <w:szCs w:val="20"/>
              </w:rPr>
              <w:t>Amir MasoudBidgoli, Mohammad Pajouhesh, Mehdi Ahmadi</w:t>
            </w:r>
            <w:bookmarkEnd w:id="5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757-763</w:t>
            </w:r>
          </w:p>
        </w:tc>
      </w:tr>
    </w:tbl>
    <w:p w:rsidR="00E47B0D" w:rsidRPr="00A452DC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7C24F0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C1" w:rsidRDefault="009369C1" w:rsidP="009A14FB">
      <w:r>
        <w:separator/>
      </w:r>
    </w:p>
  </w:endnote>
  <w:endnote w:type="continuationSeparator" w:id="1">
    <w:p w:rsidR="009369C1" w:rsidRDefault="009369C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C24F0" w:rsidRDefault="009C442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C24F0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B7B5D" w:rsidRPr="002B7B5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C1" w:rsidRDefault="009369C1" w:rsidP="009A14FB">
      <w:r>
        <w:separator/>
      </w:r>
    </w:p>
  </w:footnote>
  <w:footnote w:type="continuationSeparator" w:id="1">
    <w:p w:rsidR="009369C1" w:rsidRDefault="009369C1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E0E33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B7B5D"/>
    <w:rsid w:val="002E53EC"/>
    <w:rsid w:val="002F1518"/>
    <w:rsid w:val="002F7791"/>
    <w:rsid w:val="003206E9"/>
    <w:rsid w:val="0033787A"/>
    <w:rsid w:val="00357C81"/>
    <w:rsid w:val="00364308"/>
    <w:rsid w:val="0036529D"/>
    <w:rsid w:val="00397C28"/>
    <w:rsid w:val="003C4520"/>
    <w:rsid w:val="00404C12"/>
    <w:rsid w:val="004149B9"/>
    <w:rsid w:val="00432239"/>
    <w:rsid w:val="00446FFF"/>
    <w:rsid w:val="00470EB7"/>
    <w:rsid w:val="00477CC2"/>
    <w:rsid w:val="00496131"/>
    <w:rsid w:val="004B6A93"/>
    <w:rsid w:val="004E7A47"/>
    <w:rsid w:val="00524260"/>
    <w:rsid w:val="00546E92"/>
    <w:rsid w:val="00552747"/>
    <w:rsid w:val="005B199A"/>
    <w:rsid w:val="005F75B9"/>
    <w:rsid w:val="00615A2B"/>
    <w:rsid w:val="0063066C"/>
    <w:rsid w:val="00672F4F"/>
    <w:rsid w:val="00673357"/>
    <w:rsid w:val="006948C4"/>
    <w:rsid w:val="006C33BB"/>
    <w:rsid w:val="00705B31"/>
    <w:rsid w:val="00716B13"/>
    <w:rsid w:val="00720AC2"/>
    <w:rsid w:val="00767C0C"/>
    <w:rsid w:val="007B3C6E"/>
    <w:rsid w:val="007C24F0"/>
    <w:rsid w:val="007D2283"/>
    <w:rsid w:val="00811988"/>
    <w:rsid w:val="008357EF"/>
    <w:rsid w:val="00863C43"/>
    <w:rsid w:val="008813FD"/>
    <w:rsid w:val="00895E15"/>
    <w:rsid w:val="00897778"/>
    <w:rsid w:val="008B3DB7"/>
    <w:rsid w:val="008E0C81"/>
    <w:rsid w:val="00900404"/>
    <w:rsid w:val="00916260"/>
    <w:rsid w:val="009330BF"/>
    <w:rsid w:val="009369C1"/>
    <w:rsid w:val="009842CB"/>
    <w:rsid w:val="009A14FB"/>
    <w:rsid w:val="009A6F1D"/>
    <w:rsid w:val="009C4428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954F7"/>
    <w:rsid w:val="00BB2243"/>
    <w:rsid w:val="00BC53E7"/>
    <w:rsid w:val="00C03DB0"/>
    <w:rsid w:val="00C46B73"/>
    <w:rsid w:val="00C617F6"/>
    <w:rsid w:val="00C75EA1"/>
    <w:rsid w:val="00CC5A20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5D69"/>
    <w:rsid w:val="00F93715"/>
    <w:rsid w:val="00FC5967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2013-02-14T14:42:00Z</dcterms:created>
  <dcterms:modified xsi:type="dcterms:W3CDTF">2013-02-15T11:49:00Z</dcterms:modified>
</cp:coreProperties>
</file>