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Environmental and </w:t>
            </w:r>
            <w:r w:rsidRPr="007C24F0">
              <w:rPr>
                <w:b/>
                <w:bCs/>
                <w:spacing w:val="-6"/>
                <w:sz w:val="20"/>
                <w:szCs w:val="20"/>
              </w:rPr>
              <w:t xml:space="preserve">experimental studies of </w:t>
            </w:r>
            <w:r w:rsidRPr="007C24F0">
              <w:rPr>
                <w:b/>
                <w:bCs/>
                <w:spacing w:val="-7"/>
                <w:sz w:val="20"/>
                <w:szCs w:val="20"/>
              </w:rPr>
              <w:t>aluminium</w:t>
            </w:r>
            <w:r w:rsidRPr="007C24F0">
              <w:rPr>
                <w:b/>
                <w:bCs/>
                <w:spacing w:val="-6"/>
                <w:sz w:val="20"/>
                <w:szCs w:val="20"/>
              </w:rPr>
              <w:t xml:space="preserve">toxicity </w:t>
            </w:r>
            <w:r w:rsidRPr="007C24F0">
              <w:rPr>
                <w:b/>
                <w:bCs/>
                <w:spacing w:val="-7"/>
                <w:sz w:val="20"/>
                <w:szCs w:val="20"/>
              </w:rPr>
              <w:t xml:space="preserve">on the liver </w:t>
            </w:r>
            <w:r w:rsidRPr="007C24F0">
              <w:rPr>
                <w:b/>
                <w:bCs/>
                <w:sz w:val="20"/>
                <w:szCs w:val="20"/>
              </w:rPr>
              <w:t>of</w:t>
            </w:r>
            <w:r w:rsidRPr="007C24F0">
              <w:rPr>
                <w:b/>
                <w:bCs/>
                <w:i/>
                <w:iCs/>
                <w:spacing w:val="-6"/>
                <w:sz w:val="20"/>
                <w:szCs w:val="20"/>
              </w:rPr>
              <w:t>Oreochromisniloticus</w:t>
            </w:r>
            <w:r w:rsidRPr="007C24F0">
              <w:rPr>
                <w:b/>
                <w:bCs/>
                <w:spacing w:val="-6"/>
                <w:sz w:val="20"/>
                <w:szCs w:val="20"/>
              </w:rPr>
              <w:t>(Linnaeus, 1758)</w:t>
            </w:r>
            <w:r w:rsidRPr="007C24F0">
              <w:rPr>
                <w:b/>
                <w:bCs/>
                <w:sz w:val="20"/>
                <w:szCs w:val="20"/>
              </w:rPr>
              <w:t xml:space="preserve"> fish </w:t>
            </w:r>
          </w:p>
          <w:p w:rsidR="008357EF" w:rsidRPr="007C24F0" w:rsidRDefault="008357EF" w:rsidP="007C24F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sz w:val="20"/>
                <w:szCs w:val="20"/>
              </w:rPr>
              <w:t>Mohammad M.N. Authman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764-776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0" w:name="OLE_LINK298"/>
            <w:r w:rsidRPr="007C24F0">
              <w:rPr>
                <w:b/>
                <w:bCs/>
                <w:sz w:val="20"/>
                <w:szCs w:val="20"/>
              </w:rPr>
              <w:t xml:space="preserve">The Mushroom Extract </w:t>
            </w:r>
            <w:bookmarkStart w:id="1" w:name="OLE_LINK299"/>
            <w:bookmarkEnd w:id="0"/>
            <w:r w:rsidRPr="007C24F0">
              <w:rPr>
                <w:b/>
                <w:bCs/>
                <w:sz w:val="20"/>
                <w:szCs w:val="20"/>
              </w:rPr>
              <w:t>Schizophyllan Reduces Cellular Proliferation and Induces G2/M Arrest in MCF-7 Human Breast Cancer Cells</w:t>
            </w:r>
            <w:bookmarkEnd w:id="1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sz w:val="20"/>
                <w:szCs w:val="20"/>
              </w:rPr>
              <w:t>EimanAleem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777-784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Glutathione S-Transferase Gene Polymorphisms (GSTM1 and GSTT1) in Vitiligo Patients</w:t>
            </w:r>
          </w:p>
          <w:p w:rsidR="008357EF" w:rsidRPr="007C24F0" w:rsidRDefault="008357EF" w:rsidP="007C24F0">
            <w:pPr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Fatma A. Abd Rabou, Hesham A.Elserogy, Shereen F. Gheida</w:t>
            </w:r>
            <w:r w:rsidR="007C24F0">
              <w:rPr>
                <w:rFonts w:hint="eastAsia"/>
                <w:sz w:val="20"/>
                <w:szCs w:val="20"/>
              </w:rPr>
              <w:t xml:space="preserve"> </w:t>
            </w:r>
            <w:r w:rsidRPr="007C24F0">
              <w:rPr>
                <w:sz w:val="20"/>
                <w:szCs w:val="20"/>
              </w:rPr>
              <w:t>and Amal A. EL-Ashmawy1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785-792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9"/>
              <w:spacing w:after="0"/>
              <w:jc w:val="both"/>
              <w:rPr>
                <w:sz w:val="20"/>
              </w:rPr>
            </w:pPr>
            <w:r w:rsidRPr="007C24F0">
              <w:rPr>
                <w:sz w:val="20"/>
                <w:u w:val="none"/>
              </w:rPr>
              <w:t>Pneumonia and Impaired T Cell Function in Children with Down's Syndrome: Double Strike</w:t>
            </w:r>
          </w:p>
          <w:p w:rsidR="008357EF" w:rsidRPr="007C24F0" w:rsidRDefault="008357EF" w:rsidP="007C24F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C2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Amany Abuelazm, ZeinabGalal and Samia El Sahn</w:t>
            </w:r>
          </w:p>
          <w:p w:rsidR="008357EF" w:rsidRPr="007C24F0" w:rsidRDefault="008357EF" w:rsidP="007C24F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793-799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Double Paraproximity Spaces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A. Kandi l, O. Tantawy, K. Barakat, and N. Abdelnaby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800-804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Combined Effects of Temperature and Algal Concentration on Filtration and Ingestion Rates of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Crassostreagigas</w:t>
            </w:r>
            <w:r w:rsidRPr="007C24F0">
              <w:rPr>
                <w:b/>
                <w:bCs/>
                <w:sz w:val="20"/>
                <w:szCs w:val="20"/>
              </w:rPr>
              <w:t>: Bivalvia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Mona,M. H., Elkhodary, G.M. and Khalil, A.M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805-813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Leadership behavior as perceived by clinical teacher and nursing students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Olfat A. Salem;</w:t>
            </w:r>
            <w:r w:rsidR="006948C4">
              <w:rPr>
                <w:rFonts w:hint="eastAsia"/>
                <w:sz w:val="20"/>
                <w:szCs w:val="20"/>
              </w:rPr>
              <w:t xml:space="preserve"> </w:t>
            </w:r>
            <w:r w:rsidRPr="007C24F0">
              <w:rPr>
                <w:sz w:val="20"/>
                <w:szCs w:val="20"/>
              </w:rPr>
              <w:t>Fatma</w:t>
            </w:r>
            <w:r w:rsidRPr="007C24F0">
              <w:rPr>
                <w:rStyle w:val="apple-style-span"/>
                <w:sz w:val="20"/>
                <w:szCs w:val="20"/>
              </w:rPr>
              <w:t xml:space="preserve"> M. Baddar</w:t>
            </w:r>
            <w:r w:rsidRPr="007C24F0">
              <w:rPr>
                <w:sz w:val="20"/>
                <w:szCs w:val="20"/>
              </w:rPr>
              <w:t xml:space="preserve"> and Gusrina KomaraPutri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814-820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9"/>
              <w:spacing w:after="0"/>
              <w:jc w:val="both"/>
              <w:rPr>
                <w:sz w:val="20"/>
              </w:rPr>
            </w:pPr>
            <w:r w:rsidRPr="007C24F0">
              <w:rPr>
                <w:sz w:val="20"/>
                <w:u w:val="none"/>
              </w:rPr>
              <w:t>Pneumonia and Impaired T Cell Function in Children with Down's Syndrome: Double Strike</w:t>
            </w:r>
          </w:p>
          <w:p w:rsidR="008357EF" w:rsidRPr="007C24F0" w:rsidRDefault="008357EF" w:rsidP="007C24F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C24F0">
              <w:rPr>
                <w:rFonts w:ascii="Times New Roman" w:hAnsi="Times New Roman" w:cs="Times New Roman"/>
                <w:sz w:val="20"/>
                <w:szCs w:val="20"/>
              </w:rPr>
              <w:t>Amany Abuelazm, ZeinabGalal and Samia El Sahn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821-827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Bayesian censored data viewpoint in Weibull distribution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Abd-Elfattah A.M. And Marwa O. Mohamed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828-837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Histopathological and Immunohistochemical Studies on the Prognostic Significance of Angiogenesis in Renal Cell Carcinoma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  <w:lang w:val="es-ES"/>
              </w:rPr>
              <w:t>Samia, M. Sanad, Mahmoud, A. El-Baz and Mohamed,</w:t>
            </w:r>
            <w:r w:rsidR="00341CD0">
              <w:rPr>
                <w:rFonts w:hint="eastAsia"/>
                <w:sz w:val="20"/>
                <w:szCs w:val="20"/>
                <w:lang w:val="es-ES"/>
              </w:rPr>
              <w:t xml:space="preserve"> </w:t>
            </w:r>
            <w:r w:rsidRPr="007C24F0">
              <w:rPr>
                <w:sz w:val="20"/>
                <w:szCs w:val="20"/>
                <w:lang w:val="es-ES"/>
              </w:rPr>
              <w:t>A. Erfan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838-851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Construction of a HSV-1 strain HF Based Replication Defective Vector with LR-Recombination Sites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Qingzhi Wang, Bo Song, Xinjing Liu, Zhiqiang Han, Jiameng Lu, Ting Yang, Chenyang Jiang, Xiaolu Zhang, Chandra Avinash, Shilei Sun, YumingXu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852-857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Evaluation of Different Immunological Techniques for Diagnosis of Schistosomiasis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haematobium</w:t>
            </w:r>
            <w:r w:rsidRPr="007C24F0">
              <w:rPr>
                <w:b/>
                <w:bCs/>
                <w:sz w:val="20"/>
                <w:szCs w:val="20"/>
              </w:rPr>
              <w:t>in Egypt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Mahfouz, A.,Mahana, N., Rabee, I., El Amir, A.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858-867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Effect of Intratympanic Dexamethasone Administration on Cispaltin-Induced Ototoxicity in Adult Guinea Pigs, Is It Time-Dependent?  Audiological and Histological Study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lastRenderedPageBreak/>
              <w:t>Mirahan T. Thabet, Rasha Elkabarity, NevineBahaa E. Soliman, NagwaKostandy Kalleny and Amr Gouda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868-882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lastRenderedPageBreak/>
              <w:t>113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Extracellular Metabolites Produced by a Novel Strain,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Bacillus alvei</w:t>
            </w:r>
            <w:r w:rsidRPr="007C24F0">
              <w:rPr>
                <w:b/>
                <w:bCs/>
                <w:sz w:val="20"/>
                <w:szCs w:val="20"/>
              </w:rPr>
              <w:t xml:space="preserve"> NRC-14:  3. Synthesis of a Bioflocculant that has Chitosan-Like Structure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Shadia M. Abdel-Aziz, Hoda A. Hamed, Foukia E. Mouafi and Nayera A. M. Abdelwahed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883-890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Resveratrol Mediated Protection of Dacarbazine-Induced Mutagenicity in Mice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sz w:val="20"/>
                <w:szCs w:val="20"/>
              </w:rPr>
              <w:t>Ramadan, A.M. Ali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891-899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Nervi Terminalis, Vomeronasalis and Olfactorius of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Uromastyxaegyptius</w:t>
            </w:r>
            <w:r w:rsidRPr="007C24F0">
              <w:rPr>
                <w:b/>
                <w:bCs/>
                <w:sz w:val="20"/>
                <w:szCs w:val="20"/>
              </w:rPr>
              <w:t xml:space="preserve"> (Squamata – Lacertilia - Agamidae)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Dakrory, A.I.; Issa, A.Z. and Ali, R.S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900-907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 xml:space="preserve">Role of IL28B Gene Polymorphisms in Response to the Standard of Care Treatment in Egyptian Patients with Chronic HCV Genotype Four 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color w:val="000000"/>
                <w:sz w:val="20"/>
                <w:szCs w:val="20"/>
              </w:rPr>
              <w:t>Olfat M Hendy, ElhamyAbd El Moneam, Mona A Al shafie, Maha El-Sabawy, Mohammed A Rady and Sherif A El Baz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908-915</w:t>
            </w:r>
          </w:p>
        </w:tc>
      </w:tr>
    </w:tbl>
    <w:p w:rsidR="00DC5C93" w:rsidRPr="00DC5C93" w:rsidRDefault="00DC5C93" w:rsidP="007C24F0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7A0" w:rsidRDefault="00F517A0" w:rsidP="009A14FB">
      <w:r>
        <w:separator/>
      </w:r>
    </w:p>
  </w:endnote>
  <w:endnote w:type="continuationSeparator" w:id="1">
    <w:p w:rsidR="00F517A0" w:rsidRDefault="00F517A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7C24F0" w:rsidRDefault="00AF36B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7C24F0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41CD0" w:rsidRPr="00341CD0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7A0" w:rsidRDefault="00F517A0" w:rsidP="009A14FB">
      <w:r>
        <w:separator/>
      </w:r>
    </w:p>
  </w:footnote>
  <w:footnote w:type="continuationSeparator" w:id="1">
    <w:p w:rsidR="00F517A0" w:rsidRDefault="00F517A0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7505A"/>
    <w:rsid w:val="00082684"/>
    <w:rsid w:val="000E0E33"/>
    <w:rsid w:val="000F2277"/>
    <w:rsid w:val="00117800"/>
    <w:rsid w:val="001201FB"/>
    <w:rsid w:val="001555D4"/>
    <w:rsid w:val="00160DCA"/>
    <w:rsid w:val="00183832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41CD0"/>
    <w:rsid w:val="00357C81"/>
    <w:rsid w:val="00364308"/>
    <w:rsid w:val="0036529D"/>
    <w:rsid w:val="00397C28"/>
    <w:rsid w:val="003C4520"/>
    <w:rsid w:val="00404C12"/>
    <w:rsid w:val="004149B9"/>
    <w:rsid w:val="00432239"/>
    <w:rsid w:val="00446FFF"/>
    <w:rsid w:val="00477CC2"/>
    <w:rsid w:val="00496131"/>
    <w:rsid w:val="004B6A93"/>
    <w:rsid w:val="004E7A47"/>
    <w:rsid w:val="00506B76"/>
    <w:rsid w:val="00524260"/>
    <w:rsid w:val="00546E92"/>
    <w:rsid w:val="00552747"/>
    <w:rsid w:val="005B199A"/>
    <w:rsid w:val="005F75B9"/>
    <w:rsid w:val="00615A2B"/>
    <w:rsid w:val="0063066C"/>
    <w:rsid w:val="00672F4F"/>
    <w:rsid w:val="00673357"/>
    <w:rsid w:val="006948C4"/>
    <w:rsid w:val="006C33BB"/>
    <w:rsid w:val="00705B31"/>
    <w:rsid w:val="00716B13"/>
    <w:rsid w:val="00720AC2"/>
    <w:rsid w:val="00767C0C"/>
    <w:rsid w:val="007B3C6E"/>
    <w:rsid w:val="007C24F0"/>
    <w:rsid w:val="007D2283"/>
    <w:rsid w:val="008357EF"/>
    <w:rsid w:val="00863C43"/>
    <w:rsid w:val="008813FD"/>
    <w:rsid w:val="00895E15"/>
    <w:rsid w:val="00897778"/>
    <w:rsid w:val="008B3DB7"/>
    <w:rsid w:val="008E0C81"/>
    <w:rsid w:val="00900404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F36B4"/>
    <w:rsid w:val="00AF7216"/>
    <w:rsid w:val="00B0043A"/>
    <w:rsid w:val="00B1678F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EF04DA"/>
    <w:rsid w:val="00F007AA"/>
    <w:rsid w:val="00F10E09"/>
    <w:rsid w:val="00F333E4"/>
    <w:rsid w:val="00F35070"/>
    <w:rsid w:val="00F43C76"/>
    <w:rsid w:val="00F517A0"/>
    <w:rsid w:val="00F55D69"/>
    <w:rsid w:val="00F93715"/>
    <w:rsid w:val="00FC5967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2531</Characters>
  <Application>Microsoft Office Word</Application>
  <DocSecurity>0</DocSecurity>
  <Lines>21</Lines>
  <Paragraphs>5</Paragraphs>
  <ScaleCrop>false</ScaleCrop>
  <Company>微软中国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2013-02-14T14:42:00Z</dcterms:created>
  <dcterms:modified xsi:type="dcterms:W3CDTF">2013-02-15T11:48:00Z</dcterms:modified>
</cp:coreProperties>
</file>