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F57403">
              <w:rPr>
                <w:b/>
                <w:bCs/>
                <w:sz w:val="20"/>
                <w:szCs w:val="20"/>
                <w:lang w:bidi="ar-EG"/>
              </w:rPr>
              <w:t>Role of Selenium in Attenuating Cardiac and Hepatic Damages Induced By the Antitumor Agent, Doxorubicin</w:t>
            </w:r>
          </w:p>
          <w:p w:rsidR="00F63511" w:rsidRPr="00F57403" w:rsidRDefault="00F63511" w:rsidP="00F57403">
            <w:pPr>
              <w:rPr>
                <w:bCs/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Safinaz S. Ibrahim, Maged A. Barakat and Hebatalla M. Helmy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1-12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iCs/>
                <w:sz w:val="20"/>
                <w:szCs w:val="20"/>
              </w:rPr>
            </w:pPr>
            <w:r w:rsidRPr="00F57403">
              <w:rPr>
                <w:b/>
                <w:bCs/>
                <w:iCs/>
                <w:sz w:val="20"/>
                <w:szCs w:val="20"/>
              </w:rPr>
              <w:t xml:space="preserve">The Impacts of Globalization on Rural Communities of </w:t>
            </w:r>
            <w:r w:rsidRPr="00F57403">
              <w:rPr>
                <w:b/>
                <w:bCs/>
                <w:i/>
                <w:sz w:val="20"/>
                <w:szCs w:val="20"/>
              </w:rPr>
              <w:t>Kermanshah</w:t>
            </w:r>
            <w:r w:rsidRPr="00F57403">
              <w:rPr>
                <w:b/>
                <w:bCs/>
                <w:iCs/>
                <w:sz w:val="20"/>
                <w:szCs w:val="20"/>
              </w:rPr>
              <w:t xml:space="preserve"> Township, Iran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Jafar Azizi, Seyed Rahim Taimoori, Abdolhamid Papzan, and Mohammad SadeghAllahyari</w:t>
            </w: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13–19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Sense of Community and Participation for Tourism Development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FariborzAref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20-25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Concentration of zinc and boron in corn leaf as affected by zinc sulfate and boric acid fertilizers in a deficient soil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FarshidAref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26−31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The Role of 4G/5G Genetic Polymorphism of Plasminogen Activator Inhibitor-1 Gene in Myocardial Infarction among Egyptians</w:t>
            </w:r>
          </w:p>
          <w:p w:rsidR="00F63511" w:rsidRPr="00F57403" w:rsidRDefault="00F63511" w:rsidP="00F57403">
            <w:pPr>
              <w:rPr>
                <w:bCs/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Somaia Ismail; Amira A. Abdel azeem; Mona A. Abdel Hamid ; Shahira R. Nowier and Heba Morad</w:t>
            </w:r>
          </w:p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32-39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color w:val="000000"/>
                <w:sz w:val="20"/>
                <w:szCs w:val="20"/>
              </w:rPr>
              <w:t>Severe Anemia in Children Infected With Malaria in Taiz - Yemen and Its Relation to Age, Parasitaemia and Eosinophilia</w:t>
            </w:r>
          </w:p>
          <w:p w:rsidR="00F63511" w:rsidRPr="00F57403" w:rsidRDefault="00F63511" w:rsidP="00F57403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57403">
              <w:rPr>
                <w:bCs/>
                <w:color w:val="000000"/>
                <w:sz w:val="20"/>
                <w:szCs w:val="20"/>
              </w:rPr>
              <w:t>AM. Elbadr, Amal. M. Abdo. Elmatary, N.A. Saif, E. Mahmoud , R. Osman</w:t>
            </w:r>
          </w:p>
          <w:p w:rsidR="00F63511" w:rsidRPr="00F57403" w:rsidRDefault="00F63511" w:rsidP="00F574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40-43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Molecular Biological and Biochemical Studies on Avian Influenza Virus Receptors in Different Avian Species</w:t>
            </w:r>
          </w:p>
          <w:p w:rsidR="00F63511" w:rsidRPr="00F57403" w:rsidRDefault="00F63511" w:rsidP="00F57403">
            <w:pPr>
              <w:rPr>
                <w:bCs/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Hussein I. El-Belbasi; Mohamed F. Dowidar and Safaa I. Khater</w:t>
            </w:r>
          </w:p>
          <w:p w:rsidR="00F63511" w:rsidRPr="00F57403" w:rsidRDefault="00F63511" w:rsidP="00F57403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44-51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Design and validation of Real Time Neuro Fuzzy Controller for stabilization of Pendulum-Cart System</w:t>
            </w:r>
          </w:p>
          <w:p w:rsidR="00F63511" w:rsidRPr="00F57403" w:rsidRDefault="00F63511" w:rsidP="00F57403">
            <w:pPr>
              <w:rPr>
                <w:bCs/>
                <w:color w:val="000000"/>
                <w:sz w:val="20"/>
                <w:szCs w:val="20"/>
              </w:rPr>
            </w:pPr>
            <w:r w:rsidRPr="00F57403">
              <w:rPr>
                <w:bCs/>
                <w:color w:val="000000"/>
                <w:sz w:val="20"/>
                <w:szCs w:val="20"/>
              </w:rPr>
              <w:t>Tharwat O. S. Hanafy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52–60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sz w:val="20"/>
                <w:szCs w:val="20"/>
              </w:rPr>
            </w:pPr>
            <w:r w:rsidRPr="00F57403">
              <w:rPr>
                <w:b/>
                <w:sz w:val="20"/>
                <w:szCs w:val="20"/>
              </w:rPr>
              <w:t>Analyzing Farm Management Skills in Poultry Production Enterprises in Iran</w:t>
            </w:r>
          </w:p>
          <w:p w:rsidR="00F63511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Mohammad Sadegh Allahyari, Mohammad Sadegh Saburi and Fatholah Keshavarz</w:t>
            </w:r>
          </w:p>
          <w:p w:rsidR="00B959D0" w:rsidRPr="00F57403" w:rsidRDefault="00B959D0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61–67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Ameliorate the Drastic Effect of Ochratoxin A by using Yeast and Whey in Cultured Oreochromusniloticus in Egypt.</w:t>
            </w:r>
          </w:p>
          <w:p w:rsidR="00F63511" w:rsidRPr="00F57403" w:rsidRDefault="00F63511" w:rsidP="00F57403">
            <w:pPr>
              <w:rPr>
                <w:bCs/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Mansour, T.A, Safinaz, G.Mohamed, Soliman, M.K. Eglal, A. Omar, Srour, T.M., Mona S. Zaki</w:t>
            </w:r>
            <w:r w:rsidR="00F5740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F57403">
              <w:rPr>
                <w:bCs/>
                <w:sz w:val="20"/>
                <w:szCs w:val="20"/>
              </w:rPr>
              <w:t>and Shahinaz, M. H. Hassan</w:t>
            </w:r>
          </w:p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68–81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adjustRightInd w:val="0"/>
              <w:rPr>
                <w:b/>
                <w:bCs/>
                <w:sz w:val="20"/>
                <w:szCs w:val="20"/>
              </w:rPr>
            </w:pPr>
            <w:bookmarkStart w:id="1" w:name="OLE_LINK2"/>
            <w:bookmarkStart w:id="2" w:name="OLE_LINK1"/>
            <w:r w:rsidRPr="00F57403">
              <w:rPr>
                <w:b/>
                <w:bCs/>
                <w:sz w:val="20"/>
                <w:szCs w:val="20"/>
              </w:rPr>
              <w:t xml:space="preserve">Agricultural Cooperatives for Agricultural Development in </w:t>
            </w:r>
            <w:bookmarkEnd w:id="1"/>
            <w:r w:rsidRPr="00F57403">
              <w:rPr>
                <w:b/>
                <w:bCs/>
                <w:sz w:val="20"/>
                <w:szCs w:val="20"/>
              </w:rPr>
              <w:t>Iran</w:t>
            </w:r>
            <w:bookmarkEnd w:id="2"/>
          </w:p>
          <w:p w:rsidR="00F63511" w:rsidRPr="00F57403" w:rsidRDefault="00F63511" w:rsidP="00F57403">
            <w:pPr>
              <w:adjustRightInd w:val="0"/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FarshidAref</w:t>
            </w:r>
          </w:p>
          <w:p w:rsidR="00F63511" w:rsidRPr="00F57403" w:rsidRDefault="00F63511" w:rsidP="00F5740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B959D0" w:rsidP="00B95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82-85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b/>
                <w:bCs/>
                <w:sz w:val="20"/>
                <w:szCs w:val="20"/>
              </w:rPr>
            </w:pPr>
            <w:r w:rsidRPr="00F57403">
              <w:rPr>
                <w:b/>
                <w:sz w:val="20"/>
                <w:szCs w:val="20"/>
              </w:rPr>
              <w:t>Assessment and Prediction on the Eutrophic State of a Drinking Water Source</w:t>
            </w:r>
            <w:r w:rsidRPr="00F57403">
              <w:rPr>
                <w:rFonts w:hAnsi="宋体"/>
                <w:b/>
                <w:bCs/>
                <w:sz w:val="20"/>
                <w:szCs w:val="20"/>
                <w:vertAlign w:val="superscript"/>
              </w:rPr>
              <w:t>☆</w:t>
            </w:r>
          </w:p>
          <w:p w:rsidR="00F63511" w:rsidRPr="00F57403" w:rsidRDefault="00F63511" w:rsidP="00F57403">
            <w:pPr>
              <w:rPr>
                <w:bCs/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Huizhen Zhang, Hongxiang Guo, Liju Duan, Xiaohui Liu, Xuemin Cheng, Liuxin Cui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86–92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Interaction of TIM4-TIM1 decreases the function of CD4</w:t>
            </w:r>
            <w:r w:rsidRPr="00F57403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57403">
              <w:rPr>
                <w:b/>
                <w:bCs/>
                <w:sz w:val="20"/>
                <w:szCs w:val="20"/>
              </w:rPr>
              <w:t>CD25</w:t>
            </w:r>
            <w:r w:rsidRPr="00F57403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F57403">
              <w:rPr>
                <w:b/>
                <w:bCs/>
                <w:sz w:val="20"/>
                <w:szCs w:val="20"/>
              </w:rPr>
              <w:t>Treg in intestine in food allergic mice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Xin-Ting Wang , Zhi-Qiang Liu, Peng-Yuan Zheng, Ping-Chang Yang,Yu Luo, Gao-Feng Lu, Li-Li Zhang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93-99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  <w:lang w:val="en-GB"/>
              </w:rPr>
              <w:t>Comparative Study between Inflorescences Characteristics, Pollen Viability, Germination and Dimensions of Tommy Atkins, Kent and KeittMango Cultivars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  <w:lang w:val="en-GB"/>
              </w:rPr>
              <w:t>Abourayya, M.S.; N.E. Kassim; M.H. El-Sheikh and A.M. Rakha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  <w:lang w:val="en-GB"/>
              </w:rPr>
              <w:t>100–105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Moderating Influence of Gender on the Link of Spiritual and Emotional Intelligences with Mental Health among Adolescents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JafarShabani, SitiAishah Hassan, Aminah Ahmad, Maznah Baba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106–112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 xml:space="preserve">Double CSF to areolar connective tissue shunting. An efficient and minor procedure in Idiopathic Intracranial Hypertension. </w:t>
            </w:r>
            <w:r w:rsidRPr="00F57403">
              <w:rPr>
                <w:sz w:val="20"/>
                <w:szCs w:val="20"/>
              </w:rPr>
              <w:t>A Prospective Comparative Study.</w:t>
            </w:r>
          </w:p>
          <w:p w:rsidR="00F63511" w:rsidRPr="00F57403" w:rsidRDefault="00F63511" w:rsidP="00B959D0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 xml:space="preserve">A A Abulazaim, M.d.,SherifKamel, M.D. </w:t>
            </w:r>
            <w:r w:rsidRPr="00F57403">
              <w:rPr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256" w:type="dxa"/>
          </w:tcPr>
          <w:p w:rsidR="00F63511" w:rsidRPr="00F57403" w:rsidRDefault="00F63511" w:rsidP="00F57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113–120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95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Calculated equation and specific absorption rate roots (</w:t>
            </w:r>
            <w:r w:rsidRPr="00F5740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SAR</w:t>
            </w:r>
            <w:r w:rsidRPr="00F5740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) for the nutrient 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color w:val="000000"/>
                <w:sz w:val="20"/>
                <w:szCs w:val="20"/>
              </w:rPr>
              <w:t>Tayeb Saki Nejad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121-126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5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color w:val="000000"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Providing a Supervised Map of Olive Orchards by IRS Satellite Images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Ali MohammadiTorkashvand and ShahryarSobheZahedi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127–133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5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adjustRightInd w:val="0"/>
              <w:rPr>
                <w:i/>
                <w:iCs/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  <w:lang w:val="en-GB"/>
              </w:rPr>
              <w:t>Impact of an Educational Program on Nursing Care of Neonates with Congenital Hypothyrodism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  <w:lang w:val="en-GB"/>
              </w:rPr>
              <w:t>Amal Mohamed El-Dakhakhny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  <w:lang w:val="en-GB"/>
              </w:rPr>
              <w:t>134–144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5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Evaluation of the Role of Radiotherapy in Early Breast Cancer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</w:rPr>
              <w:t>Laila A. Korashy; Mahmoud M. Elgantiry and FatmaZakaria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145-153</w:t>
            </w:r>
          </w:p>
        </w:tc>
      </w:tr>
    </w:tbl>
    <w:p w:rsidR="00E47B0D" w:rsidRPr="00A452DC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DD" w:rsidRDefault="001E52DD" w:rsidP="009A14FB">
      <w:r>
        <w:separator/>
      </w:r>
    </w:p>
  </w:endnote>
  <w:endnote w:type="continuationSeparator" w:id="1">
    <w:p w:rsidR="001E52DD" w:rsidRDefault="001E52D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1653F" w:rsidRDefault="0074228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1653F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964E9" w:rsidRPr="000964E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DD" w:rsidRDefault="001E52DD" w:rsidP="009A14FB">
      <w:r>
        <w:separator/>
      </w:r>
    </w:p>
  </w:footnote>
  <w:footnote w:type="continuationSeparator" w:id="1">
    <w:p w:rsidR="001E52DD" w:rsidRDefault="001E52DD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64E9"/>
    <w:rsid w:val="000E0E33"/>
    <w:rsid w:val="000F2277"/>
    <w:rsid w:val="00117800"/>
    <w:rsid w:val="001201FB"/>
    <w:rsid w:val="001555D4"/>
    <w:rsid w:val="00160DCA"/>
    <w:rsid w:val="00186AFE"/>
    <w:rsid w:val="0019017E"/>
    <w:rsid w:val="001A44B6"/>
    <w:rsid w:val="001C26DF"/>
    <w:rsid w:val="001E4DE4"/>
    <w:rsid w:val="001E52DD"/>
    <w:rsid w:val="002417C6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1A4A"/>
    <w:rsid w:val="00364308"/>
    <w:rsid w:val="0036529D"/>
    <w:rsid w:val="003B0FEF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24260"/>
    <w:rsid w:val="00546E92"/>
    <w:rsid w:val="00552747"/>
    <w:rsid w:val="005B199A"/>
    <w:rsid w:val="005F75B9"/>
    <w:rsid w:val="00615A2B"/>
    <w:rsid w:val="00672F4F"/>
    <w:rsid w:val="00673357"/>
    <w:rsid w:val="006C33BB"/>
    <w:rsid w:val="00705B31"/>
    <w:rsid w:val="00716B13"/>
    <w:rsid w:val="00720AC2"/>
    <w:rsid w:val="00742284"/>
    <w:rsid w:val="00767C0C"/>
    <w:rsid w:val="007B3C6E"/>
    <w:rsid w:val="007D2283"/>
    <w:rsid w:val="00863C43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959D0"/>
    <w:rsid w:val="00BB2243"/>
    <w:rsid w:val="00C03DB0"/>
    <w:rsid w:val="00C46B73"/>
    <w:rsid w:val="00C617F6"/>
    <w:rsid w:val="00C75EA1"/>
    <w:rsid w:val="00CC5A20"/>
    <w:rsid w:val="00D13488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F007AA"/>
    <w:rsid w:val="00F10E09"/>
    <w:rsid w:val="00F333E4"/>
    <w:rsid w:val="00F43C76"/>
    <w:rsid w:val="00F57403"/>
    <w:rsid w:val="00F63511"/>
    <w:rsid w:val="00F93715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2827</Characters>
  <Application>Microsoft Office Word</Application>
  <DocSecurity>0</DocSecurity>
  <Lines>23</Lines>
  <Paragraphs>6</Paragraphs>
  <ScaleCrop>false</ScaleCrop>
  <Company>微软中国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2013-02-14T06:16:00Z</dcterms:created>
  <dcterms:modified xsi:type="dcterms:W3CDTF">2013-02-20T03:41:00Z</dcterms:modified>
</cp:coreProperties>
</file>